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18" w:right="415"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METODOLOGIE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76" w:lineRule="auto"/>
        <w:ind w:left="418" w:right="413"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privind acordarea burselor și a altor forme de sprijin material pentru studenții la ciclurile de studii de licență și master din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768" w:right="1763"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Universitatea de Vest din Timișoara (UVT) – Facultatea de Drept (FD)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10029.0" w:type="dxa"/>
        <w:jc w:val="left"/>
        <w:tblInd w:w="23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810"/>
        <w:gridCol w:w="5372"/>
        <w:gridCol w:w="2847"/>
        <w:tblGridChange w:id="0">
          <w:tblGrid>
            <w:gridCol w:w="1810"/>
            <w:gridCol w:w="5372"/>
            <w:gridCol w:w="2847"/>
          </w:tblGrid>
        </w:tblGridChange>
      </w:tblGrid>
      <w:tr>
        <w:trPr>
          <w:cantSplit w:val="0"/>
          <w:trHeight w:val="232" w:hRule="atLeast"/>
          <w:tblHeader w:val="0"/>
        </w:trPr>
        <w:tc>
          <w:tcPr>
            <w:gridSpan w:val="3"/>
            <w:tcBorders>
              <w:top w:color="4f81bd" w:space="0" w:sz="8" w:val="single"/>
              <w:left w:color="4f81bd" w:space="0" w:sz="8" w:val="single"/>
              <w:bottom w:color="4f81bd" w:space="0" w:sz="8" w:val="single"/>
              <w:right w:color="4f81bd"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14">
            <w:pPr>
              <w:rPr/>
            </w:pPr>
            <w:r w:rsidDel="00000000" w:rsidR="00000000" w:rsidRPr="00000000">
              <w:rPr>
                <w:rtl w:val="0"/>
              </w:rPr>
            </w:r>
          </w:p>
        </w:tc>
      </w:tr>
      <w:tr>
        <w:trPr>
          <w:cantSplit w:val="0"/>
          <w:trHeight w:val="555" w:hRule="atLeast"/>
          <w:tblHeader w:val="0"/>
        </w:trPr>
        <w:tc>
          <w:tcPr>
            <w:tcBorders>
              <w:top w:color="4f81bd" w:space="0" w:sz="8" w:val="single"/>
              <w:left w:color="4f81bd" w:space="0" w:sz="8" w:val="single"/>
              <w:bottom w:color="4f81bd" w:space="0" w:sz="8" w:val="single"/>
              <w:right w:color="4f81bd" w:space="0" w:sz="8" w:val="single"/>
            </w:tcBorders>
            <w:shd w:fill="auto" w:val="clear"/>
            <w:tcMar>
              <w:top w:w="80.0" w:type="dxa"/>
              <w:left w:w="103.0" w:type="dxa"/>
              <w:bottom w:w="80.0" w:type="dxa"/>
              <w:right w:w="8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5" w:line="240" w:lineRule="auto"/>
              <w:ind w:left="23"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Elaborat:</w:t>
            </w:r>
            <w:r w:rsidDel="00000000" w:rsidR="00000000" w:rsidRPr="00000000">
              <w:rPr>
                <w:rtl w:val="0"/>
              </w:rPr>
            </w:r>
          </w:p>
        </w:tc>
        <w:tc>
          <w:tcPr>
            <w:tcBorders>
              <w:top w:color="4f81bd" w:space="0" w:sz="8" w:val="single"/>
              <w:left w:color="4f81bd" w:space="0" w:sz="8" w:val="single"/>
              <w:bottom w:color="4f81bd" w:space="0" w:sz="8" w:val="single"/>
              <w:right w:color="4f81bd" w:space="0" w:sz="8" w:val="single"/>
            </w:tcBorders>
            <w:shd w:fill="auto" w:val="clear"/>
            <w:tcMar>
              <w:top w:w="80.0" w:type="dxa"/>
              <w:left w:w="189.0" w:type="dxa"/>
              <w:bottom w:w="80.0" w:type="dxa"/>
              <w:right w:w="8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 w:line="275"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Decan FD,</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 univ. dr. Lucian Bercea</w:t>
            </w:r>
            <w:r w:rsidDel="00000000" w:rsidR="00000000" w:rsidRPr="00000000">
              <w:rPr>
                <w:rtl w:val="0"/>
              </w:rPr>
            </w:r>
          </w:p>
        </w:tc>
        <w:tc>
          <w:tcPr>
            <w:tcBorders>
              <w:top w:color="4f81bd" w:space="0" w:sz="8" w:val="single"/>
              <w:left w:color="4f81bd" w:space="0" w:sz="8" w:val="single"/>
              <w:bottom w:color="4f81bd" w:space="0" w:sz="8" w:val="single"/>
              <w:right w:color="4f81bd"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1A">
            <w:pPr>
              <w:rPr/>
            </w:pPr>
            <w:r w:rsidDel="00000000" w:rsidR="00000000" w:rsidRPr="00000000">
              <w:rPr>
                <w:rtl w:val="0"/>
              </w:rPr>
            </w:r>
          </w:p>
        </w:tc>
      </w:tr>
      <w:tr>
        <w:trPr>
          <w:cantSplit w:val="0"/>
          <w:trHeight w:val="274" w:hRule="atLeast"/>
          <w:tblHeader w:val="0"/>
        </w:trPr>
        <w:tc>
          <w:tcPr>
            <w:tcBorders>
              <w:top w:color="4f81bd" w:space="0" w:sz="8" w:val="single"/>
              <w:left w:color="4f81bd" w:space="0" w:sz="8" w:val="single"/>
              <w:bottom w:color="4f81bd" w:space="0" w:sz="8" w:val="single"/>
              <w:right w:color="4f81bd" w:space="0" w:sz="8" w:val="single"/>
            </w:tcBorders>
            <w:shd w:fill="auto" w:val="clear"/>
            <w:tcMar>
              <w:top w:w="80.0" w:type="dxa"/>
              <w:left w:w="103.0" w:type="dxa"/>
              <w:bottom w:w="80.0" w:type="dxa"/>
              <w:right w:w="8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53" w:lineRule="auto"/>
              <w:ind w:left="23"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Aviz juridic:</w:t>
            </w:r>
            <w:r w:rsidDel="00000000" w:rsidR="00000000" w:rsidRPr="00000000">
              <w:rPr>
                <w:rtl w:val="0"/>
              </w:rPr>
            </w:r>
          </w:p>
        </w:tc>
        <w:tc>
          <w:tcPr>
            <w:tcBorders>
              <w:top w:color="4f81bd" w:space="0" w:sz="8" w:val="single"/>
              <w:left w:color="4f81bd" w:space="0" w:sz="8" w:val="single"/>
              <w:bottom w:color="4f81bd" w:space="0" w:sz="8" w:val="single"/>
              <w:right w:color="4f81bd" w:space="0" w:sz="8" w:val="single"/>
            </w:tcBorders>
            <w:shd w:fill="auto" w:val="clear"/>
            <w:tcMar>
              <w:top w:w="80.0" w:type="dxa"/>
              <w:left w:w="189.0" w:type="dxa"/>
              <w:bottom w:w="80.0" w:type="dxa"/>
              <w:right w:w="8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53"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Consilier juridic: Nadia Topai</w:t>
            </w:r>
            <w:r w:rsidDel="00000000" w:rsidR="00000000" w:rsidRPr="00000000">
              <w:rPr>
                <w:rtl w:val="0"/>
              </w:rPr>
            </w:r>
          </w:p>
        </w:tc>
        <w:tc>
          <w:tcPr>
            <w:tcBorders>
              <w:top w:color="4f81bd" w:space="0" w:sz="8" w:val="single"/>
              <w:left w:color="4f81bd" w:space="0" w:sz="8" w:val="single"/>
              <w:bottom w:color="4f81bd" w:space="0" w:sz="8" w:val="single"/>
              <w:right w:color="4f81bd"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1D">
            <w:pPr>
              <w:rPr/>
            </w:pPr>
            <w:r w:rsidDel="00000000" w:rsidR="00000000" w:rsidRPr="00000000">
              <w:rPr>
                <w:rtl w:val="0"/>
              </w:rPr>
            </w:r>
          </w:p>
        </w:tc>
      </w:tr>
      <w:tr>
        <w:trPr>
          <w:cantSplit w:val="0"/>
          <w:trHeight w:val="278" w:hRule="atLeast"/>
          <w:tblHeader w:val="0"/>
        </w:trPr>
        <w:tc>
          <w:tcPr>
            <w:tcBorders>
              <w:top w:color="4f81bd" w:space="0" w:sz="8" w:val="single"/>
              <w:left w:color="4f81bd" w:space="0" w:sz="8" w:val="single"/>
              <w:bottom w:color="4f81bd" w:space="0" w:sz="8" w:val="single"/>
              <w:right w:color="4f81bd" w:space="0" w:sz="8" w:val="single"/>
            </w:tcBorders>
            <w:shd w:fill="auto" w:val="clear"/>
            <w:tcMar>
              <w:top w:w="80.0" w:type="dxa"/>
              <w:left w:w="103.0" w:type="dxa"/>
              <w:bottom w:w="80.0" w:type="dxa"/>
              <w:right w:w="8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23"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Aprobat:</w:t>
            </w:r>
            <w:r w:rsidDel="00000000" w:rsidR="00000000" w:rsidRPr="00000000">
              <w:rPr>
                <w:rtl w:val="0"/>
              </w:rPr>
            </w:r>
          </w:p>
        </w:tc>
        <w:tc>
          <w:tcPr>
            <w:tcBorders>
              <w:top w:color="4f81bd" w:space="0" w:sz="8" w:val="single"/>
              <w:left w:color="4f81bd" w:space="0" w:sz="8" w:val="single"/>
              <w:bottom w:color="4f81bd" w:space="0" w:sz="8" w:val="single"/>
              <w:right w:color="4f81bd" w:space="0" w:sz="8" w:val="single"/>
            </w:tcBorders>
            <w:shd w:fill="auto" w:val="clear"/>
            <w:tcMar>
              <w:top w:w="80.0" w:type="dxa"/>
              <w:left w:w="189.0" w:type="dxa"/>
              <w:bottom w:w="80.0" w:type="dxa"/>
              <w:right w:w="8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Consiliul FD, </w:t>
            </w:r>
            <w:r w:rsidDel="00000000" w:rsidR="00000000" w:rsidRPr="00000000">
              <w:rPr>
                <w:rtl w:val="0"/>
              </w:rPr>
              <w:t xml:space="preserve">HCF nr. 186 din 29.10.2025</w:t>
            </w:r>
            <w:r w:rsidDel="00000000" w:rsidR="00000000" w:rsidRPr="00000000">
              <w:rPr>
                <w:rtl w:val="0"/>
              </w:rPr>
            </w:r>
          </w:p>
        </w:tc>
        <w:tc>
          <w:tcPr>
            <w:tcBorders>
              <w:top w:color="4f81bd" w:space="0" w:sz="8" w:val="single"/>
              <w:left w:color="4f81bd" w:space="0" w:sz="8" w:val="single"/>
              <w:bottom w:color="4f81bd" w:space="0" w:sz="8" w:val="single"/>
              <w:right w:color="4f81bd"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0">
            <w:pPr>
              <w:rPr/>
            </w:pPr>
            <w:r w:rsidDel="00000000" w:rsidR="00000000" w:rsidRPr="00000000">
              <w:rPr>
                <w:rtl w:val="0"/>
              </w:rPr>
            </w:r>
          </w:p>
        </w:tc>
      </w:tr>
      <w:tr>
        <w:trPr>
          <w:cantSplit w:val="0"/>
          <w:trHeight w:val="400" w:hRule="atLeast"/>
          <w:tblHeader w:val="0"/>
        </w:trPr>
        <w:tc>
          <w:tcPr>
            <w:gridSpan w:val="3"/>
            <w:tcBorders>
              <w:top w:color="4f81bd" w:space="0" w:sz="8" w:val="single"/>
              <w:left w:color="4f81bd" w:space="0" w:sz="8" w:val="single"/>
              <w:bottom w:color="4f81bd" w:space="0" w:sz="8" w:val="single"/>
              <w:right w:color="4f81bd"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1">
            <w:pPr>
              <w:rPr/>
            </w:pPr>
            <w:r w:rsidDel="00000000" w:rsidR="00000000" w:rsidRPr="00000000">
              <w:rPr>
                <w:rtl w:val="0"/>
              </w:rPr>
            </w:r>
          </w:p>
        </w:tc>
      </w:tr>
      <w:tr>
        <w:trPr>
          <w:cantSplit w:val="0"/>
          <w:trHeight w:val="232" w:hRule="atLeast"/>
          <w:tblHeader w:val="0"/>
        </w:trPr>
        <w:tc>
          <w:tcPr>
            <w:gridSpan w:val="3"/>
            <w:tcBorders>
              <w:top w:color="4f81bd" w:space="0" w:sz="8" w:val="single"/>
              <w:left w:color="4f81bd" w:space="0" w:sz="8" w:val="single"/>
              <w:bottom w:color="4f81bd" w:space="0" w:sz="8" w:val="single"/>
              <w:right w:color="4f81bd"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024">
            <w:pPr>
              <w:rPr/>
            </w:pPr>
            <w:r w:rsidDel="00000000" w:rsidR="00000000" w:rsidRPr="00000000">
              <w:rPr>
                <w:rtl w:val="0"/>
              </w:rPr>
            </w:r>
          </w:p>
        </w:tc>
      </w:tr>
      <w:tr>
        <w:trPr>
          <w:cantSplit w:val="0"/>
          <w:trHeight w:val="278" w:hRule="atLeast"/>
          <w:tblHeader w:val="0"/>
        </w:trPr>
        <w:tc>
          <w:tcPr>
            <w:gridSpan w:val="3"/>
            <w:tcBorders>
              <w:top w:color="4f81bd" w:space="0" w:sz="8" w:val="single"/>
              <w:left w:color="4f81bd" w:space="0" w:sz="8" w:val="single"/>
              <w:bottom w:color="4f81bd" w:space="0" w:sz="8" w:val="single"/>
              <w:right w:color="4f81bd" w:space="0" w:sz="8" w:val="single"/>
            </w:tcBorders>
            <w:shd w:fill="auto" w:val="clear"/>
            <w:tcMar>
              <w:top w:w="80.0" w:type="dxa"/>
              <w:left w:w="190.0" w:type="dxa"/>
              <w:bottom w:w="80.0" w:type="dxa"/>
              <w:right w:w="8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58"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Intrat în vigoare la data de …………..</w:t>
            </w:r>
            <w:r w:rsidDel="00000000" w:rsidR="00000000" w:rsidRPr="00000000">
              <w:rPr>
                <w:rtl w:val="0"/>
              </w:rPr>
            </w:r>
          </w:p>
        </w:tc>
      </w:tr>
      <w:tr>
        <w:trPr>
          <w:cantSplit w:val="0"/>
          <w:trHeight w:val="274" w:hRule="atLeast"/>
          <w:tblHeader w:val="0"/>
        </w:trPr>
        <w:tc>
          <w:tcPr>
            <w:gridSpan w:val="3"/>
            <w:tcBorders>
              <w:top w:color="4f81bd" w:space="0" w:sz="8" w:val="single"/>
              <w:left w:color="4f81bd" w:space="0" w:sz="8" w:val="single"/>
              <w:bottom w:color="4f81bd" w:space="0" w:sz="8" w:val="single"/>
              <w:right w:color="4f81bd" w:space="0" w:sz="8" w:val="single"/>
            </w:tcBorders>
            <w:shd w:fill="auto" w:val="clear"/>
            <w:tcMar>
              <w:top w:w="80.0" w:type="dxa"/>
              <w:left w:w="190.0" w:type="dxa"/>
              <w:bottom w:w="80.0" w:type="dxa"/>
              <w:right w:w="8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53"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Retras la data de …………….….</w:t>
            </w: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30" w:right="0" w:hanging="130"/>
        <w:jc w:val="left"/>
        <w:rPr>
          <w:rFonts w:ascii="Times New Roman" w:cs="Times New Roman" w:eastAsia="Times New Roman" w:hAnsi="Times New Roman"/>
          <w:b w:val="1"/>
          <w:i w:val="0"/>
          <w:smallCaps w:val="0"/>
          <w:strike w:val="0"/>
          <w:color w:val="000000"/>
          <w:sz w:val="20"/>
          <w:szCs w:val="20"/>
          <w:u w:val="none"/>
          <w:shd w:fill="auto" w:val="clear"/>
          <w:vertAlign w:val="baseline"/>
        </w:rPr>
        <w:sectPr>
          <w:headerReference r:id="rId7" w:type="default"/>
          <w:footerReference r:id="rId8" w:type="default"/>
          <w:pgSz w:h="16840" w:w="11920" w:orient="portrait"/>
          <w:pgMar w:bottom="280" w:top="1920" w:left="960" w:right="680" w:header="110" w:footer="720"/>
          <w:pgNumType w:start="1"/>
        </w:sect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456" w:right="0" w:firstLine="0"/>
        <w:jc w:val="both"/>
        <w:rPr>
          <w:b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Prevederi generale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360"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Metodologia privind acordarea burselor și a altor forme de sprijin material pentru studenții la ciclurile de studii de licență și master din cadrul Facultății de Drept din cadrul Universității de Vest din Timișoara are la bază:</w:t>
      </w:r>
    </w:p>
    <w:p w:rsidR="00000000" w:rsidDel="00000000" w:rsidP="00000000" w:rsidRDefault="00000000" w:rsidRPr="00000000" w14:paraId="0000003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37" w:line="360" w:lineRule="auto"/>
        <w:ind w:left="540" w:right="113"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Legea învățământului superior nr. 199 din 4 iulie 2023 publicată în Monitorul Oficial al României nr. 614 din 5 iulie 2023, cu modificările și completările ulterioare;</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4" w:line="360" w:lineRule="auto"/>
        <w:ind w:left="539" w:right="111"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ORDIN nr. 6463 /2023 privind aprobarea Criteriilor generale de acordare a burselor și a altor forme de sprijin financiar de la bugetul de stat pentru studenții și cursanții din învățământul superior de stat, învățământ cu frecvență publicat în Monitorul Oficial al României nr. 913/10.10.2023;</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539" w:right="112"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Ordinul nr. 7296/2024 privind aprobarea cuantumurilor burselor pentru studenții înmatriculați la programe de studii universitare, organizate cu finanțare de la bugetul de stat, la forma de învățământ cu frecvență, în instituțiile de învățământ superior de stat, în anul universitar 2024</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 2025, cu modificările și completările ulterioare;</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539" w:right="0" w:hanging="359"/>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Contractul instituțional încheiat de Universitatea de Vest din Timișoara cu Ministerul Educației.</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 w:right="0" w:firstLine="0"/>
        <w:jc w:val="both"/>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SECȚIUNEA I. DISPOZIȚII GENERALE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 Beneficiari</w:t>
      </w:r>
    </w:p>
    <w:p w:rsidR="00000000" w:rsidDel="00000000" w:rsidP="00000000" w:rsidRDefault="00000000" w:rsidRPr="00000000" w14:paraId="0000004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41"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Universitatea de Vest din Timișoara (în continuare UVT) acordă burse studenților săi, înmatriculați la învățământul universitar de licență și masterat, forma de învățământ cu frecvență,</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conformitate cu prevederile prezentei Metodologii.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Art. 2. Tipuri de burse și surse de finanțare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4"/>
        </w:tabs>
        <w:spacing w:after="0" w:before="2" w:line="259" w:lineRule="auto"/>
        <w:ind w:left="0" w:right="119" w:firstLine="179"/>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425.19685039370086" w:right="0" w:firstLine="0"/>
        <w:jc w:val="both"/>
        <w:rPr>
          <w:i w:val="0"/>
          <w:smallCaps w:val="0"/>
          <w:strike w:val="0"/>
          <w:color w:val="000000"/>
          <w:u w:val="none"/>
          <w:shd w:fill="auto" w:val="clear"/>
          <w:vertAlign w:val="baseline"/>
        </w:rPr>
      </w:pPr>
      <w:r w:rsidDel="00000000" w:rsidR="00000000" w:rsidRPr="00000000">
        <w:rPr>
          <w:rtl w:val="0"/>
        </w:rPr>
        <w:t xml:space="preserve">1</w:t>
      </w:r>
      <w:r w:rsidDel="00000000" w:rsidR="00000000" w:rsidRPr="00000000">
        <w:rPr>
          <w:rtl w:val="0"/>
        </w:rPr>
        <w:t xml:space="preserve">. Din </w:t>
      </w:r>
      <w:r w:rsidDel="00000000" w:rsidR="00000000" w:rsidRPr="00000000">
        <w:rPr>
          <w:i w:val="0"/>
          <w:smallCaps w:val="0"/>
          <w:strike w:val="0"/>
          <w:color w:val="000000"/>
          <w:u w:val="none"/>
          <w:shd w:fill="auto" w:val="clear"/>
          <w:vertAlign w:val="baseline"/>
          <w:rtl w:val="0"/>
        </w:rPr>
        <w:t xml:space="preserve">sumele cu destinație specială primite de la bugetul de stat, în conformitate cu prevederile contractului instituțional semnat cu ministerul de resort, studenții care ocupă un loc finanțat de la bugetul de stat pot beneficia de următoarele tipuri de burse:</w:t>
      </w:r>
    </w:p>
    <w:p w:rsidR="00000000" w:rsidDel="00000000" w:rsidP="00000000" w:rsidRDefault="00000000" w:rsidRPr="00000000" w14:paraId="0000005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2.99999999999997" w:lineRule="auto"/>
        <w:ind w:left="720" w:right="0" w:firstLine="697.3228346456693"/>
        <w:jc w:val="left"/>
        <w:rPr>
          <w:u w:val="none"/>
        </w:rPr>
      </w:pPr>
      <w:r w:rsidDel="00000000" w:rsidR="00000000" w:rsidRPr="00000000">
        <w:rPr>
          <w:rtl w:val="0"/>
        </w:rPr>
        <w:t xml:space="preserve">burse de performanță;</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2.99999999999997" w:lineRule="auto"/>
        <w:ind w:left="720" w:right="0" w:firstLine="697.3228346456693"/>
        <w:jc w:val="left"/>
        <w:rPr>
          <w:u w:val="none"/>
        </w:rPr>
      </w:pPr>
      <w:r w:rsidDel="00000000" w:rsidR="00000000" w:rsidRPr="00000000">
        <w:rPr>
          <w:rtl w:val="0"/>
        </w:rPr>
        <w:t xml:space="preserve">b</w:t>
      </w:r>
      <w:r w:rsidDel="00000000" w:rsidR="00000000" w:rsidRPr="00000000">
        <w:rPr>
          <w:i w:val="0"/>
          <w:smallCaps w:val="0"/>
          <w:strike w:val="0"/>
          <w:color w:val="000000"/>
          <w:u w:val="none"/>
          <w:shd w:fill="auto" w:val="clear"/>
          <w:vertAlign w:val="baseline"/>
          <w:rtl w:val="0"/>
        </w:rPr>
        <w:t xml:space="preserve">urse de studiu;</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2.99999999999997" w:lineRule="auto"/>
        <w:ind w:left="720" w:right="0" w:firstLine="697.3228346456693"/>
        <w:jc w:val="left"/>
        <w:rPr>
          <w:u w:val="none"/>
        </w:rPr>
      </w:pPr>
      <w:r w:rsidDel="00000000" w:rsidR="00000000" w:rsidRPr="00000000">
        <w:rPr>
          <w:rtl w:val="0"/>
        </w:rPr>
        <w:t xml:space="preserve">b</w:t>
      </w:r>
      <w:r w:rsidDel="00000000" w:rsidR="00000000" w:rsidRPr="00000000">
        <w:rPr>
          <w:i w:val="0"/>
          <w:smallCaps w:val="0"/>
          <w:strike w:val="0"/>
          <w:color w:val="000000"/>
          <w:u w:val="none"/>
          <w:shd w:fill="auto" w:val="clear"/>
          <w:vertAlign w:val="baseline"/>
          <w:rtl w:val="0"/>
        </w:rPr>
        <w:t xml:space="preserve">urse pentru masterat didactic;</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2.99999999999997" w:lineRule="auto"/>
        <w:ind w:left="720" w:right="0" w:firstLine="697.3228346456693"/>
        <w:jc w:val="left"/>
        <w:rPr>
          <w:u w:val="none"/>
        </w:rPr>
      </w:pPr>
      <w:r w:rsidDel="00000000" w:rsidR="00000000" w:rsidRPr="00000000">
        <w:rPr>
          <w:rtl w:val="0"/>
        </w:rPr>
        <w:t xml:space="preserve">b</w:t>
      </w:r>
      <w:r w:rsidDel="00000000" w:rsidR="00000000" w:rsidRPr="00000000">
        <w:rPr>
          <w:i w:val="0"/>
          <w:smallCaps w:val="0"/>
          <w:strike w:val="0"/>
          <w:color w:val="000000"/>
          <w:u w:val="none"/>
          <w:shd w:fill="auto" w:val="clear"/>
          <w:vertAlign w:val="baseline"/>
          <w:rtl w:val="0"/>
        </w:rPr>
        <w:t xml:space="preserve">urse pentru învățământ dual;</w:t>
      </w:r>
    </w:p>
    <w:p w:rsidR="00000000" w:rsidDel="00000000" w:rsidP="00000000" w:rsidRDefault="00000000" w:rsidRPr="00000000" w14:paraId="0000005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2.99999999999997" w:lineRule="auto"/>
        <w:ind w:left="720" w:right="0" w:firstLine="697.3228346456693"/>
        <w:jc w:val="left"/>
        <w:rPr>
          <w:u w:val="none"/>
        </w:rPr>
      </w:pPr>
      <w:r w:rsidDel="00000000" w:rsidR="00000000" w:rsidRPr="00000000">
        <w:rPr>
          <w:rtl w:val="0"/>
        </w:rPr>
        <w:t xml:space="preserve">burse sociale;</w:t>
      </w:r>
    </w:p>
    <w:p w:rsidR="00000000" w:rsidDel="00000000" w:rsidP="00000000" w:rsidRDefault="00000000" w:rsidRPr="00000000" w14:paraId="0000005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2.99999999999997" w:lineRule="auto"/>
        <w:ind w:left="720" w:right="0" w:firstLine="697.3228346456693"/>
        <w:jc w:val="left"/>
        <w:rPr>
          <w:u w:val="none"/>
        </w:rPr>
      </w:pPr>
      <w:r w:rsidDel="00000000" w:rsidR="00000000" w:rsidRPr="00000000">
        <w:rPr>
          <w:rtl w:val="0"/>
        </w:rPr>
        <w:t xml:space="preserve">burse speciale;</w:t>
      </w:r>
    </w:p>
    <w:p w:rsidR="00000000" w:rsidDel="00000000" w:rsidP="00000000" w:rsidRDefault="00000000" w:rsidRPr="00000000" w14:paraId="0000005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2.99999999999997" w:lineRule="auto"/>
        <w:ind w:left="720" w:right="0" w:firstLine="697.3228346456693"/>
        <w:jc w:val="left"/>
        <w:rPr>
          <w:u w:val="none"/>
        </w:rPr>
      </w:pPr>
      <w:r w:rsidDel="00000000" w:rsidR="00000000" w:rsidRPr="00000000">
        <w:rPr>
          <w:rtl w:val="0"/>
        </w:rPr>
        <w:t xml:space="preserve">burse de performanță sportivă.</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right="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425.19685039370086" w:right="0" w:firstLine="0"/>
        <w:jc w:val="both"/>
        <w:rPr>
          <w:i w:val="0"/>
          <w:smallCaps w:val="0"/>
          <w:strike w:val="0"/>
          <w:color w:val="000000"/>
          <w:u w:val="none"/>
          <w:shd w:fill="auto" w:val="clear"/>
          <w:vertAlign w:val="baseline"/>
        </w:rPr>
      </w:pPr>
      <w:r w:rsidDel="00000000" w:rsidR="00000000" w:rsidRPr="00000000">
        <w:rPr>
          <w:rtl w:val="0"/>
        </w:rPr>
        <w:t xml:space="preserve">2. Din </w:t>
      </w:r>
      <w:r w:rsidDel="00000000" w:rsidR="00000000" w:rsidRPr="00000000">
        <w:rPr>
          <w:i w:val="0"/>
          <w:smallCaps w:val="0"/>
          <w:strike w:val="0"/>
          <w:color w:val="000000"/>
          <w:u w:val="none"/>
          <w:shd w:fill="auto" w:val="clear"/>
          <w:vertAlign w:val="baseline"/>
          <w:rtl w:val="0"/>
        </w:rPr>
        <w:t xml:space="preserve">venituri proprii extrabugetare, studenții care ocupă un loc finanțat de la bugetul de </w:t>
      </w:r>
      <w:r w:rsidDel="00000000" w:rsidR="00000000" w:rsidRPr="00000000">
        <w:rPr>
          <w:rtl w:val="0"/>
        </w:rPr>
        <w:t xml:space="preserve">stat sau un loc cu taxă </w:t>
      </w:r>
      <w:r w:rsidDel="00000000" w:rsidR="00000000" w:rsidRPr="00000000">
        <w:rPr>
          <w:i w:val="0"/>
          <w:smallCaps w:val="0"/>
          <w:strike w:val="0"/>
          <w:color w:val="000000"/>
          <w:u w:val="none"/>
          <w:shd w:fill="auto" w:val="clear"/>
          <w:vertAlign w:val="baseline"/>
          <w:rtl w:val="0"/>
        </w:rPr>
        <w:t xml:space="preserve">pot beneficia de următoarele tipuri de bu</w:t>
      </w:r>
      <w:r w:rsidDel="00000000" w:rsidR="00000000" w:rsidRPr="00000000">
        <w:rPr>
          <w:rtl w:val="0"/>
        </w:rPr>
        <w:t xml:space="preserve">rse, în limita bugetului aprobat:</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2.99999999999997" w:lineRule="auto"/>
        <w:ind w:left="2125.9842519685035" w:right="0" w:hanging="705"/>
        <w:jc w:val="left"/>
        <w:rPr>
          <w:i w:val="0"/>
          <w:smallCaps w:val="0"/>
          <w:strike w:val="0"/>
          <w:color w:val="000000"/>
          <w:u w:val="none"/>
          <w:shd w:fill="auto" w:val="clear"/>
          <w:vertAlign w:val="baseline"/>
        </w:rPr>
      </w:pPr>
      <w:r w:rsidDel="00000000" w:rsidR="00000000" w:rsidRPr="00000000">
        <w:rPr>
          <w:rtl w:val="0"/>
        </w:rPr>
        <w:t xml:space="preserve">b</w:t>
      </w:r>
      <w:r w:rsidDel="00000000" w:rsidR="00000000" w:rsidRPr="00000000">
        <w:rPr>
          <w:i w:val="0"/>
          <w:smallCaps w:val="0"/>
          <w:strike w:val="0"/>
          <w:color w:val="000000"/>
          <w:u w:val="none"/>
          <w:shd w:fill="auto" w:val="clear"/>
          <w:vertAlign w:val="baseline"/>
          <w:rtl w:val="0"/>
        </w:rPr>
        <w:t xml:space="preserve">urse Start UVT;</w:t>
      </w:r>
    </w:p>
    <w:p w:rsidR="00000000" w:rsidDel="00000000" w:rsidP="00000000" w:rsidRDefault="00000000" w:rsidRPr="00000000" w14:paraId="0000005D">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2.99999999999997" w:lineRule="auto"/>
        <w:ind w:left="2125.9842519685035" w:right="0" w:hanging="705"/>
        <w:jc w:val="left"/>
        <w:rPr>
          <w:u w:val="none"/>
        </w:rPr>
      </w:pPr>
      <w:r w:rsidDel="00000000" w:rsidR="00000000" w:rsidRPr="00000000">
        <w:rPr>
          <w:rtl w:val="0"/>
        </w:rPr>
        <w:t xml:space="preserve">g</w:t>
      </w:r>
      <w:r w:rsidDel="00000000" w:rsidR="00000000" w:rsidRPr="00000000">
        <w:rPr>
          <w:i w:val="0"/>
          <w:smallCaps w:val="0"/>
          <w:strike w:val="0"/>
          <w:color w:val="000000"/>
          <w:u w:val="none"/>
          <w:shd w:fill="auto" w:val="clear"/>
          <w:vertAlign w:val="baseline"/>
          <w:rtl w:val="0"/>
        </w:rPr>
        <w:t xml:space="preserve">ranturi de </w:t>
      </w:r>
      <w:r w:rsidDel="00000000" w:rsidR="00000000" w:rsidRPr="00000000">
        <w:rPr>
          <w:rtl w:val="0"/>
        </w:rPr>
        <w:t xml:space="preserve">s</w:t>
      </w:r>
      <w:r w:rsidDel="00000000" w:rsidR="00000000" w:rsidRPr="00000000">
        <w:rPr>
          <w:i w:val="0"/>
          <w:smallCaps w:val="0"/>
          <w:strike w:val="0"/>
          <w:color w:val="000000"/>
          <w:u w:val="none"/>
          <w:shd w:fill="auto" w:val="clear"/>
          <w:vertAlign w:val="baseline"/>
          <w:rtl w:val="0"/>
        </w:rPr>
        <w:t xml:space="preserve">tudiu UVT;</w:t>
      </w:r>
    </w:p>
    <w:p w:rsidR="00000000" w:rsidDel="00000000" w:rsidP="00000000" w:rsidRDefault="00000000" w:rsidRPr="00000000" w14:paraId="0000005E">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2.99999999999997" w:lineRule="auto"/>
        <w:ind w:left="2125.9842519685035" w:right="0" w:hanging="705"/>
        <w:jc w:val="left"/>
        <w:rPr>
          <w:u w:val="none"/>
        </w:rPr>
      </w:pPr>
      <w:r w:rsidDel="00000000" w:rsidR="00000000" w:rsidRPr="00000000">
        <w:rPr>
          <w:rtl w:val="0"/>
        </w:rPr>
        <w:t xml:space="preserve">burse de studiu UVT;</w:t>
      </w:r>
    </w:p>
    <w:p w:rsidR="00000000" w:rsidDel="00000000" w:rsidP="00000000" w:rsidRDefault="00000000" w:rsidRPr="00000000" w14:paraId="0000005F">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2.99999999999997" w:lineRule="auto"/>
        <w:ind w:left="2125.9842519685035" w:right="0" w:hanging="705"/>
        <w:jc w:val="left"/>
        <w:rPr>
          <w:u w:val="none"/>
        </w:rPr>
      </w:pPr>
      <w:r w:rsidDel="00000000" w:rsidR="00000000" w:rsidRPr="00000000">
        <w:rPr>
          <w:rtl w:val="0"/>
        </w:rPr>
        <w:t xml:space="preserve">al</w:t>
      </w:r>
      <w:r w:rsidDel="00000000" w:rsidR="00000000" w:rsidRPr="00000000">
        <w:rPr>
          <w:i w:val="0"/>
          <w:smallCaps w:val="0"/>
          <w:strike w:val="0"/>
          <w:color w:val="000000"/>
          <w:u w:val="none"/>
          <w:shd w:fill="auto" w:val="clear"/>
          <w:vertAlign w:val="baseline"/>
          <w:rtl w:val="0"/>
        </w:rPr>
        <w:t xml:space="preserve">te burse, în baza unei hotărâri a Comisiei centrale de acordare a burselor.</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s>
        <w:spacing w:after="0" w:before="0" w:line="242" w:lineRule="auto"/>
        <w:ind w:left="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119" w:firstLine="0"/>
        <w:jc w:val="both"/>
        <w:rPr>
          <w:i w:val="0"/>
          <w:smallCaps w:val="0"/>
          <w:strike w:val="0"/>
          <w:color w:val="000000"/>
          <w:u w:val="none"/>
          <w:shd w:fill="auto" w:val="clear"/>
          <w:vertAlign w:val="baseline"/>
        </w:rPr>
      </w:pPr>
      <w:r w:rsidDel="00000000" w:rsidR="00000000" w:rsidRPr="00000000">
        <w:rPr>
          <w:rtl w:val="0"/>
        </w:rPr>
        <w:t xml:space="preserve">3. </w:t>
      </w:r>
      <w:r w:rsidDel="00000000" w:rsidR="00000000" w:rsidRPr="00000000">
        <w:rPr>
          <w:i w:val="0"/>
          <w:smallCaps w:val="0"/>
          <w:strike w:val="0"/>
          <w:color w:val="000000"/>
          <w:u w:val="none"/>
          <w:shd w:fill="auto" w:val="clear"/>
          <w:vertAlign w:val="baseline"/>
          <w:rtl w:val="0"/>
        </w:rPr>
        <w:t xml:space="preserve">În funcție de scopul pentru care urmează a fi acordate, bursele se grupează în următoarele categorii:</w:t>
      </w:r>
    </w:p>
    <w:p w:rsidR="00000000" w:rsidDel="00000000" w:rsidP="00000000" w:rsidRDefault="00000000" w:rsidRPr="00000000" w14:paraId="00000062">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2.99999999999997" w:lineRule="auto"/>
        <w:ind w:left="1417.3228346456694" w:right="0" w:firstLine="141.73228346456682"/>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pentru rezultate academice: bursele prevăzute la alin. (</w:t>
      </w:r>
      <w:r w:rsidDel="00000000" w:rsidR="00000000" w:rsidRPr="00000000">
        <w:rPr>
          <w:rtl w:val="0"/>
        </w:rPr>
        <w:t xml:space="preserve">1</w:t>
      </w:r>
      <w:r w:rsidDel="00000000" w:rsidR="00000000" w:rsidRPr="00000000">
        <w:rPr>
          <w:i w:val="0"/>
          <w:smallCaps w:val="0"/>
          <w:strike w:val="0"/>
          <w:color w:val="000000"/>
          <w:u w:val="none"/>
          <w:shd w:fill="auto" w:val="clear"/>
          <w:vertAlign w:val="baseline"/>
          <w:rtl w:val="0"/>
        </w:rPr>
        <w:t xml:space="preserve">) lit. a)-d);</w:t>
      </w:r>
    </w:p>
    <w:p w:rsidR="00000000" w:rsidDel="00000000" w:rsidP="00000000" w:rsidRDefault="00000000" w:rsidRPr="00000000" w14:paraId="0000006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2.99999999999997" w:lineRule="auto"/>
        <w:ind w:left="1417.3228346456694" w:right="0" w:firstLine="141.73228346456682"/>
        <w:jc w:val="left"/>
        <w:rPr>
          <w:u w:val="none"/>
        </w:rPr>
      </w:pPr>
      <w:r w:rsidDel="00000000" w:rsidR="00000000" w:rsidRPr="00000000">
        <w:rPr>
          <w:rtl w:val="0"/>
        </w:rPr>
        <w:t xml:space="preserve">p</w:t>
      </w:r>
      <w:r w:rsidDel="00000000" w:rsidR="00000000" w:rsidRPr="00000000">
        <w:rPr>
          <w:i w:val="0"/>
          <w:smallCaps w:val="0"/>
          <w:strike w:val="0"/>
          <w:color w:val="000000"/>
          <w:u w:val="none"/>
          <w:shd w:fill="auto" w:val="clear"/>
          <w:vertAlign w:val="baseline"/>
          <w:rtl w:val="0"/>
        </w:rPr>
        <w:t xml:space="preserve">entru sprijin social: bursele prevăzute la alin. (</w:t>
      </w:r>
      <w:r w:rsidDel="00000000" w:rsidR="00000000" w:rsidRPr="00000000">
        <w:rPr>
          <w:rtl w:val="0"/>
        </w:rPr>
        <w:t xml:space="preserve">1</w:t>
      </w:r>
      <w:r w:rsidDel="00000000" w:rsidR="00000000" w:rsidRPr="00000000">
        <w:rPr>
          <w:i w:val="0"/>
          <w:smallCaps w:val="0"/>
          <w:strike w:val="0"/>
          <w:color w:val="000000"/>
          <w:u w:val="none"/>
          <w:shd w:fill="auto" w:val="clear"/>
          <w:vertAlign w:val="baseline"/>
          <w:rtl w:val="0"/>
        </w:rPr>
        <w:t xml:space="preserve">) lit. </w:t>
      </w:r>
      <w:r w:rsidDel="00000000" w:rsidR="00000000" w:rsidRPr="00000000">
        <w:rPr>
          <w:rtl w:val="0"/>
        </w:rPr>
        <w:t xml:space="preserve">e</w:t>
      </w:r>
      <w:r w:rsidDel="00000000" w:rsidR="00000000" w:rsidRPr="00000000">
        <w:rPr>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2.99999999999997" w:lineRule="auto"/>
        <w:ind w:left="1417.3228346456694" w:right="0" w:firstLine="141.73228346456682"/>
        <w:jc w:val="left"/>
        <w:rPr>
          <w:u w:val="none"/>
        </w:rPr>
      </w:pPr>
      <w:r w:rsidDel="00000000" w:rsidR="00000000" w:rsidRPr="00000000">
        <w:rPr>
          <w:rtl w:val="0"/>
        </w:rPr>
        <w:t xml:space="preserve">p</w:t>
      </w:r>
      <w:r w:rsidDel="00000000" w:rsidR="00000000" w:rsidRPr="00000000">
        <w:rPr>
          <w:i w:val="0"/>
          <w:smallCaps w:val="0"/>
          <w:strike w:val="0"/>
          <w:color w:val="000000"/>
          <w:u w:val="none"/>
          <w:shd w:fill="auto" w:val="clear"/>
          <w:vertAlign w:val="baseline"/>
          <w:rtl w:val="0"/>
        </w:rPr>
        <w:t xml:space="preserve">entru alte activități: bursele prevăzute la alin. (</w:t>
      </w:r>
      <w:r w:rsidDel="00000000" w:rsidR="00000000" w:rsidRPr="00000000">
        <w:rPr>
          <w:rtl w:val="0"/>
        </w:rPr>
        <w:t xml:space="preserve">1</w:t>
      </w:r>
      <w:r w:rsidDel="00000000" w:rsidR="00000000" w:rsidRPr="00000000">
        <w:rPr>
          <w:i w:val="0"/>
          <w:smallCaps w:val="0"/>
          <w:strike w:val="0"/>
          <w:color w:val="000000"/>
          <w:u w:val="none"/>
          <w:shd w:fill="auto" w:val="clear"/>
          <w:vertAlign w:val="baseline"/>
          <w:rtl w:val="0"/>
        </w:rPr>
        <w:t xml:space="preserve">) lit. </w:t>
      </w:r>
      <w:r w:rsidDel="00000000" w:rsidR="00000000" w:rsidRPr="00000000">
        <w:rPr>
          <w:rtl w:val="0"/>
        </w:rPr>
        <w:t xml:space="preserve">f</w:t>
      </w:r>
      <w:r w:rsidDel="00000000" w:rsidR="00000000" w:rsidRPr="00000000">
        <w:rPr>
          <w:i w:val="0"/>
          <w:smallCaps w:val="0"/>
          <w:strike w:val="0"/>
          <w:color w:val="000000"/>
          <w:u w:val="none"/>
          <w:shd w:fill="auto" w:val="clear"/>
          <w:vertAlign w:val="baseline"/>
          <w:rtl w:val="0"/>
        </w:rPr>
        <w:t xml:space="preserve">) și </w:t>
      </w:r>
      <w:r w:rsidDel="00000000" w:rsidR="00000000" w:rsidRPr="00000000">
        <w:rPr>
          <w:rtl w:val="0"/>
        </w:rPr>
        <w:t xml:space="preserve">g</w:t>
      </w:r>
      <w:r w:rsidDel="00000000" w:rsidR="00000000" w:rsidRPr="00000000">
        <w:rPr>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3"/>
        </w:tabs>
        <w:spacing w:after="0" w:before="0" w:line="242" w:lineRule="auto"/>
        <w:ind w:left="425.19685039370086"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118" w:firstLine="0"/>
        <w:jc w:val="both"/>
        <w:rPr>
          <w:i w:val="0"/>
          <w:smallCaps w:val="0"/>
          <w:strike w:val="0"/>
          <w:color w:val="000000"/>
          <w:u w:val="none"/>
          <w:shd w:fill="auto" w:val="clear"/>
          <w:vertAlign w:val="baseline"/>
        </w:rPr>
      </w:pPr>
      <w:r w:rsidDel="00000000" w:rsidR="00000000" w:rsidRPr="00000000">
        <w:rPr>
          <w:rtl w:val="0"/>
        </w:rPr>
        <w:t xml:space="preserve">4. </w:t>
      </w:r>
      <w:r w:rsidDel="00000000" w:rsidR="00000000" w:rsidRPr="00000000">
        <w:rPr>
          <w:i w:val="0"/>
          <w:smallCaps w:val="0"/>
          <w:strike w:val="0"/>
          <w:color w:val="000000"/>
          <w:u w:val="none"/>
          <w:shd w:fill="auto" w:val="clear"/>
          <w:vertAlign w:val="baseline"/>
          <w:rtl w:val="0"/>
        </w:rPr>
        <w:t xml:space="preserve">Studenții UVT-FD pot beneficia de burse sau alte forme de sprijin material oferite pe bază de contract de către operatori economici, organizații nonguvernamentale sau persoane fizice/persoane juridice, potrivit prevederilor legale în vigoare și Cartei UVT.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8"/>
        </w:tabs>
        <w:spacing w:after="0" w:before="0" w:line="240" w:lineRule="auto"/>
        <w:ind w:left="425.19685039370086" w:right="118" w:firstLine="0"/>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25.19685039370086" w:right="117" w:firstLine="0"/>
        <w:jc w:val="both"/>
        <w:rPr>
          <w:i w:val="0"/>
          <w:smallCaps w:val="0"/>
          <w:strike w:val="0"/>
          <w:color w:val="000000"/>
          <w:u w:val="none"/>
          <w:shd w:fill="auto" w:val="clear"/>
          <w:vertAlign w:val="baseline"/>
        </w:rPr>
      </w:pPr>
      <w:r w:rsidDel="00000000" w:rsidR="00000000" w:rsidRPr="00000000">
        <w:rPr>
          <w:rtl w:val="0"/>
        </w:rPr>
        <w:t xml:space="preserve">5. </w:t>
      </w:r>
      <w:r w:rsidDel="00000000" w:rsidR="00000000" w:rsidRPr="00000000">
        <w:rPr>
          <w:i w:val="0"/>
          <w:smallCaps w:val="0"/>
          <w:strike w:val="0"/>
          <w:color w:val="000000"/>
          <w:u w:val="none"/>
          <w:shd w:fill="auto" w:val="clear"/>
          <w:vertAlign w:val="baseline"/>
          <w:rtl w:val="0"/>
        </w:rPr>
        <w:t xml:space="preserve">Cuantumul burselor prevăzute la alin. (1)</w:t>
      </w:r>
      <w:r w:rsidDel="00000000" w:rsidR="00000000" w:rsidRPr="00000000">
        <w:rPr>
          <w:rtl w:val="0"/>
        </w:rPr>
        <w:t xml:space="preserve"> și alin. </w:t>
      </w:r>
      <w:r w:rsidDel="00000000" w:rsidR="00000000" w:rsidRPr="00000000">
        <w:rPr>
          <w:i w:val="0"/>
          <w:smallCaps w:val="0"/>
          <w:strike w:val="0"/>
          <w:color w:val="000000"/>
          <w:u w:val="none"/>
          <w:shd w:fill="auto" w:val="clear"/>
          <w:vertAlign w:val="baseline"/>
          <w:rtl w:val="0"/>
        </w:rPr>
        <w:t xml:space="preserve">(</w:t>
      </w:r>
      <w:r w:rsidDel="00000000" w:rsidR="00000000" w:rsidRPr="00000000">
        <w:rPr>
          <w:rtl w:val="0"/>
        </w:rPr>
        <w:t xml:space="preserve">2</w:t>
      </w:r>
      <w:r w:rsidDel="00000000" w:rsidR="00000000" w:rsidRPr="00000000">
        <w:rPr>
          <w:i w:val="0"/>
          <w:smallCaps w:val="0"/>
          <w:strike w:val="0"/>
          <w:color w:val="000000"/>
          <w:u w:val="none"/>
          <w:shd w:fill="auto" w:val="clear"/>
          <w:vertAlign w:val="baseline"/>
          <w:rtl w:val="0"/>
        </w:rPr>
        <w:t xml:space="preserve">) lit. a) este stabilit în urma consultării cu reprezentanții studenților, inclusiv cu organizația reprezentativă la nivel de universitate (Organizația Studenților din Universitatea de Vest din Timișoara) și este prevăzut în Anexa nr.1.</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5"/>
        </w:tabs>
        <w:spacing w:after="0" w:before="0" w:line="276" w:lineRule="auto"/>
        <w:ind w:left="0" w:right="450" w:firstLine="339"/>
        <w:jc w:val="both"/>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3. Perioada de acordare</w:t>
      </w:r>
    </w:p>
    <w:p w:rsidR="00000000" w:rsidDel="00000000" w:rsidP="00000000" w:rsidRDefault="00000000" w:rsidRPr="00000000" w14:paraId="0000006B">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40"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Bursele, de orice fel, nu pot fi acordate decât în perioadele în care se desfășoară activități didactice (cursuri, seminare, laboratoare, proiecte, activități practice), inclusiv sesiuni de examene, așa cum sunt prevăzute acestea în structura anului universitar aprobată prin Hotărâre a Senatului. Bursele, de orice fel, nu pot fi acordate pe perioadele de vacanță.</w:t>
      </w:r>
    </w:p>
    <w:p w:rsidR="00000000" w:rsidDel="00000000" w:rsidP="00000000" w:rsidRDefault="00000000" w:rsidRPr="00000000" w14:paraId="0000006C">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40" w:line="276" w:lineRule="auto"/>
        <w:ind w:left="456" w:right="450" w:firstLine="0"/>
        <w:jc w:val="both"/>
        <w:rPr>
          <w:u w:val="none"/>
        </w:rPr>
      </w:pPr>
      <w:r w:rsidDel="00000000" w:rsidR="00000000" w:rsidRPr="00000000">
        <w:rPr>
          <w:rtl w:val="0"/>
        </w:rPr>
        <w:t xml:space="preserve">Ac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ordarea burselor încetează la data pierderii calității de student sau a neîndeplinirii criteriilor de promovabilitate, după caz.</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4. Principiul non-discriminării</w:t>
      </w:r>
    </w:p>
    <w:p w:rsidR="00000000" w:rsidDel="00000000" w:rsidP="00000000" w:rsidRDefault="00000000" w:rsidRPr="00000000" w14:paraId="0000006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1"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 pot constitui criterii de acordare a oricărui tip de burse provenite din fonduri de la bugetul de stat: vârsta, sexul, religia, rasa, naționalitatea, cetățenia, orientarea sexuală, apartenența politică a candidatului sau a familiei acestuia, apartenența la organizații legal constituite ori cu activitate conformă cu legislația europeană în vigoare, numărul de ani petrecuți în alte instituții de învățământ, studiile efectuate în străinătate, forma de finanțare și nici accesul la burse din alte surse.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5. Reguli de cumulare a burselor</w:t>
      </w:r>
    </w:p>
    <w:p w:rsidR="00000000" w:rsidDel="00000000" w:rsidP="00000000" w:rsidRDefault="00000000" w:rsidRPr="00000000" w14:paraId="0000007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1" w:line="278.0000000000000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Studenții pot beneficia de orice tip de bursă pentru un singur program de studii universitare de scurtă durată, pentru un singur program de studii universitare de licență, pentru un singur program de studii universitare de masterat.</w:t>
      </w:r>
    </w:p>
    <w:p w:rsidR="00000000" w:rsidDel="00000000" w:rsidP="00000000" w:rsidRDefault="00000000" w:rsidRPr="00000000" w14:paraId="0000007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1" w:line="278.00000000000006" w:lineRule="auto"/>
        <w:ind w:left="456" w:right="450" w:firstLine="0"/>
        <w:jc w:val="both"/>
        <w:rPr>
          <w:u w:val="none"/>
        </w:rPr>
      </w:pPr>
      <w:r w:rsidDel="00000000" w:rsidR="00000000" w:rsidRPr="00000000">
        <w:rPr>
          <w:rtl w:val="0"/>
        </w:rPr>
        <w:t xml:space="preserve">Ab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solvenții unui program de studii universitare de licență sau studenții înmatriculați la un program de studii de licență care au și calitatea de studenți înmatriculați la un program de studii universitare de licență didactică cu dublă specializare pot beneficia de bursă de studiu.</w:t>
      </w:r>
    </w:p>
    <w:p w:rsidR="00000000" w:rsidDel="00000000" w:rsidP="00000000" w:rsidRDefault="00000000" w:rsidRPr="00000000" w14:paraId="0000007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1" w:line="278.00000000000006" w:lineRule="auto"/>
        <w:ind w:left="456" w:right="450" w:firstLine="0"/>
        <w:jc w:val="both"/>
        <w:rPr>
          <w:u w:val="none"/>
        </w:rPr>
      </w:pPr>
      <w:r w:rsidDel="00000000" w:rsidR="00000000" w:rsidRPr="00000000">
        <w:rPr>
          <w:rtl w:val="0"/>
        </w:rPr>
        <w:t xml:space="preserve">Ab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solvenții unui program de studii universitare de masterat sau studenții înmatriculați la un program de studii de masterat care au și calitatea de studenți înmatriculați la un program de studii universitare de masterat didactic beneficiază de bursă pentru masterat didactic.</w:t>
      </w:r>
    </w:p>
    <w:p w:rsidR="00000000" w:rsidDel="00000000" w:rsidP="00000000" w:rsidRDefault="00000000" w:rsidRPr="00000000" w14:paraId="0000007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1" w:line="278.00000000000006" w:lineRule="auto"/>
        <w:ind w:left="456" w:right="450" w:firstLine="0"/>
        <w:jc w:val="both"/>
        <w:rPr>
          <w:u w:val="none"/>
        </w:rPr>
      </w:pPr>
      <w:r w:rsidDel="00000000" w:rsidR="00000000" w:rsidRPr="00000000">
        <w:rPr>
          <w:rtl w:val="0"/>
        </w:rPr>
        <w:t xml:space="preserve">Un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nu poate primi două tipuri de burse simultan din aceeași categorie, prevăzute la art. 2 alin.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dar are dreptul să opteze pentru cea cu valoare mai mare sau care se acordă pentru o perioadă mai îndelungată.</w:t>
      </w:r>
    </w:p>
    <w:p w:rsidR="00000000" w:rsidDel="00000000" w:rsidP="00000000" w:rsidRDefault="00000000" w:rsidRPr="00000000" w14:paraId="0000007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1" w:line="278.00000000000006" w:lineRule="auto"/>
        <w:ind w:left="456" w:right="450" w:firstLine="0"/>
        <w:jc w:val="both"/>
        <w:rPr>
          <w:u w:val="none"/>
        </w:rPr>
      </w:pPr>
      <w:r w:rsidDel="00000000" w:rsidR="00000000" w:rsidRPr="00000000">
        <w:rPr>
          <w:rtl w:val="0"/>
        </w:rPr>
        <w:t xml:space="preserve">Bu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rsele prevăzute la art. 2 alin. (</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pot fi cumulate cu alte burse.</w:t>
      </w:r>
    </w:p>
    <w:p w:rsidR="00000000" w:rsidDel="00000000" w:rsidP="00000000" w:rsidRDefault="00000000" w:rsidRPr="00000000" w14:paraId="0000007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1" w:line="278.00000000000006" w:lineRule="auto"/>
        <w:ind w:left="456" w:right="450" w:firstLine="0"/>
        <w:jc w:val="both"/>
        <w:rPr>
          <w:u w:val="none"/>
        </w:rPr>
      </w:pPr>
      <w:r w:rsidDel="00000000" w:rsidR="00000000" w:rsidRPr="00000000">
        <w:rPr>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udenții care urmează concomitent două programe de studii în instituții de învățământ superior de stat pot beneficia de burse de la bugetul de stat numai de la una dintre instituții, cu condiția ca numărul total al anilor în care beneficiază de bursă să nu depășească numărul anilor de studii prevăzut ca durata de școlarizare la programul de studii de la care urmează să beneficieze de bursă. Răspunderea privind declararea situației de incompatibilitate revine studentului.</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6 Comisia de acordare a burselor</w:t>
      </w:r>
    </w:p>
    <w:p w:rsidR="00000000" w:rsidDel="00000000" w:rsidP="00000000" w:rsidRDefault="00000000" w:rsidRPr="00000000" w14:paraId="0000007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40" w:line="276" w:lineRule="auto"/>
        <w:ind w:left="720" w:right="45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nivelul UVT-FD se constituie, prin hotărâre a Consiliului facultății, o Comisie de acordare a burselor din care fac parte decanul ca președinte, prodecanul responsabil cu probleme studențești/activitatea didactică, secretarul șef al facultății, un reprezentant al studenților în Consiliul facultății, ales de către studenții consilieri din facultatea respectivă și un student delegat de către Organizația Studenților din Universitatea de Vest din Timișoara.</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76" w:lineRule="auto"/>
        <w:ind w:left="720" w:right="450" w:hanging="360"/>
        <w:jc w:val="both"/>
        <w:rPr>
          <w:u w:val="none"/>
        </w:rPr>
      </w:pPr>
      <w:r w:rsidDel="00000000" w:rsidR="00000000" w:rsidRPr="00000000">
        <w:rPr>
          <w:rtl w:val="0"/>
        </w:rPr>
        <w:t xml:space="preserve">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misia de acordare a burselor de la nivelul facultății are următoarele atribuții și răspunde de:</w:t>
      </w:r>
    </w:p>
    <w:p w:rsidR="00000000" w:rsidDel="00000000" w:rsidP="00000000" w:rsidRDefault="00000000" w:rsidRPr="00000000" w14:paraId="0000007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41" w:line="240" w:lineRule="auto"/>
        <w:ind w:left="701" w:right="0" w:hanging="24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respectarea termenelor de atribuire a burselor, stabilite la nivel de universitate;</w:t>
      </w:r>
    </w:p>
    <w:p w:rsidR="00000000" w:rsidDel="00000000" w:rsidP="00000000" w:rsidRDefault="00000000" w:rsidRPr="00000000" w14:paraId="0000007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41" w:line="240" w:lineRule="auto"/>
        <w:ind w:left="701" w:right="0" w:hanging="245"/>
        <w:jc w:val="both"/>
        <w:rPr>
          <w:u w:val="none"/>
        </w:rPr>
      </w:pPr>
      <w:r w:rsidDel="00000000" w:rsidR="00000000" w:rsidRPr="00000000">
        <w:rPr>
          <w:rtl w:val="0"/>
        </w:rPr>
        <w:t xml:space="preserv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partizarea fondului de burse pe tipuri de burse, pe cicluri de studii, pe ani de studii și pe programe de studii;</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41" w:line="240" w:lineRule="auto"/>
        <w:ind w:left="701" w:right="0" w:hanging="245"/>
        <w:jc w:val="both"/>
        <w:rPr>
          <w:u w:val="none"/>
        </w:rPr>
      </w:pPr>
      <w:r w:rsidDel="00000000" w:rsidR="00000000" w:rsidRPr="00000000">
        <w:rPr>
          <w:rtl w:val="0"/>
        </w:rPr>
        <w:t xml:space="preserve">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lizarea documentelor din dosarele depuse;</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41" w:line="240" w:lineRule="auto"/>
        <w:ind w:left="701" w:right="0" w:hanging="245"/>
        <w:jc w:val="both"/>
        <w:rPr>
          <w:u w:val="none"/>
        </w:rPr>
      </w:pPr>
      <w:r w:rsidDel="00000000" w:rsidR="00000000" w:rsidRPr="00000000">
        <w:rPr>
          <w:rtl w:val="0"/>
        </w:rPr>
        <w:t xml:space="preserve">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ificarea veniturilor declarate de solicitanți cu ajutorul platformei PatrimVen sau solicitarea organului fiscal central, în a cărei rază teritorială se află solicitanții, a unui document care să ateste situația veniturilor declarate de aceștia.</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41" w:line="240" w:lineRule="auto"/>
        <w:ind w:left="701" w:right="0" w:hanging="245"/>
        <w:jc w:val="both"/>
        <w:rPr>
          <w:u w:val="none"/>
        </w:rPr>
      </w:pPr>
      <w:r w:rsidDel="00000000" w:rsidR="00000000" w:rsidRPr="00000000">
        <w:rPr>
          <w:rtl w:val="0"/>
        </w:rPr>
        <w:t xml:space="preserve">în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tocmirea unui proces-verbal privind evaluarea cererilor și dosarelor depuse și atribuirea burselor;</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41" w:line="240" w:lineRule="auto"/>
        <w:ind w:left="701" w:right="0" w:hanging="245"/>
        <w:jc w:val="both"/>
        <w:rPr>
          <w:u w:val="none"/>
        </w:rPr>
      </w:pPr>
      <w:r w:rsidDel="00000000" w:rsidR="00000000" w:rsidRPr="00000000">
        <w:rPr>
          <w:rtl w:val="0"/>
        </w:rPr>
        <w:t xml:space="preserve">în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tocmirea listelor cu bursieri, pentru toate categoriile de burse și transmiterea acestora către persoana responsabilă cu bursele din cadrul Centrului de gestiune a școlarității;</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41" w:line="240" w:lineRule="auto"/>
        <w:ind w:left="701" w:right="0" w:hanging="245"/>
        <w:jc w:val="both"/>
        <w:rPr>
          <w:u w:val="none"/>
        </w:rPr>
      </w:pPr>
      <w:r w:rsidDel="00000000" w:rsidR="00000000" w:rsidRPr="00000000">
        <w:rPr>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erificarea încadrării în fondurile alocate;</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41" w:line="240" w:lineRule="auto"/>
        <w:ind w:left="701" w:right="0" w:hanging="245"/>
        <w:jc w:val="both"/>
        <w:rPr>
          <w:u w:val="none"/>
        </w:rPr>
      </w:pPr>
      <w:r w:rsidDel="00000000" w:rsidR="00000000" w:rsidRPr="00000000">
        <w:rPr>
          <w:rtl w:val="0"/>
        </w:rPr>
        <w:t xml:space="preserve">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lizarea și rezolvarea contestațiilor;</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41" w:line="240" w:lineRule="auto"/>
        <w:ind w:left="701" w:right="0" w:hanging="245"/>
        <w:jc w:val="both"/>
        <w:rPr>
          <w:u w:val="none"/>
        </w:rPr>
      </w:pPr>
      <w:r w:rsidDel="00000000" w:rsidR="00000000" w:rsidRPr="00000000">
        <w:rPr>
          <w:rtl w:val="0"/>
        </w:rPr>
        <w:t xml:space="preserve">în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tocmirea statelor de plată a burselor.</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8.00000000000006" w:lineRule="auto"/>
        <w:ind w:left="456" w:right="4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Răspunderea pentru îndeplinirea condițiilor de acordare a burselor de la bugetul de stat și împărțirea fondurilor repartizate de conducerea universității proporțional cu numărul de studenți bugetați revine facultăților, respectiv Comisiei de acordare a burselor pe facultate.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8.00000000000006" w:lineRule="auto"/>
        <w:ind w:left="456" w:right="4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cadrul procesului de acordare a burselor, InfoCentrul studențesc de la nivelul universității are următoarele atribuții:</w:t>
      </w:r>
    </w:p>
    <w:p w:rsidR="00000000" w:rsidDel="00000000" w:rsidP="00000000" w:rsidRDefault="00000000" w:rsidRPr="00000000" w14:paraId="00000087">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0" w:line="275" w:lineRule="auto"/>
        <w:ind w:left="701" w:right="0" w:hanging="24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respectarea calendarului de atribuire a burselor, stabilit la nivel de universitate;</w:t>
      </w:r>
    </w:p>
    <w:p w:rsidR="00000000" w:rsidDel="00000000" w:rsidP="00000000" w:rsidRDefault="00000000" w:rsidRPr="00000000" w14:paraId="00000088">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0" w:line="275" w:lineRule="auto"/>
        <w:ind w:left="701" w:right="0" w:hanging="245"/>
        <w:jc w:val="both"/>
        <w:rPr>
          <w:u w:val="none"/>
        </w:rPr>
      </w:pPr>
      <w:r w:rsidDel="00000000" w:rsidR="00000000" w:rsidRPr="00000000">
        <w:rPr>
          <w:rtl w:val="0"/>
        </w:rPr>
        <w:t xml:space="preserve">pr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imirea dosarelor pentru toate categoriile de bursă care se acordă în baza unor documente justificative și care nu se solicită în format electronic;</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0" w:line="275" w:lineRule="auto"/>
        <w:ind w:left="701" w:right="0" w:hanging="245"/>
        <w:jc w:val="both"/>
        <w:rPr>
          <w:u w:val="none"/>
        </w:rPr>
      </w:pPr>
      <w:r w:rsidDel="00000000" w:rsidR="00000000" w:rsidRPr="00000000">
        <w:rPr>
          <w:rtl w:val="0"/>
        </w:rPr>
        <w:t xml:space="preserve">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rtificarea calității de student a solicitantului;</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0" w:line="275" w:lineRule="auto"/>
        <w:ind w:left="701" w:right="0" w:hanging="245"/>
        <w:jc w:val="both"/>
        <w:rPr>
          <w:u w:val="none"/>
        </w:rPr>
      </w:pPr>
      <w:r w:rsidDel="00000000" w:rsidR="00000000" w:rsidRPr="00000000">
        <w:rPr>
          <w:rtl w:val="0"/>
        </w:rPr>
        <w:t xml:space="preserve">în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registrarea și verificarea dosarelor primite, altele decât cele pentru care depunerea se face online, în format electronic, fără dreptul de a refuza depunerea dosarelor;</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0" w:line="275" w:lineRule="auto"/>
        <w:ind w:left="701" w:right="0" w:hanging="245"/>
        <w:jc w:val="both"/>
        <w:rPr>
          <w:u w:val="none"/>
        </w:rPr>
      </w:pPr>
      <w:r w:rsidDel="00000000" w:rsidR="00000000" w:rsidRPr="00000000">
        <w:rPr>
          <w:rtl w:val="0"/>
        </w:rPr>
        <w:t xml:space="preserve">în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registrarea contestațiilor;</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0" w:line="275" w:lineRule="auto"/>
        <w:ind w:left="701" w:right="0" w:hanging="245"/>
        <w:jc w:val="both"/>
        <w:rPr>
          <w:u w:val="none"/>
        </w:rPr>
      </w:pPr>
      <w:r w:rsidDel="00000000" w:rsidR="00000000" w:rsidRPr="00000000">
        <w:rPr>
          <w:rtl w:val="0"/>
        </w:rPr>
        <w:t xml:space="preserv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hivarea dosarelor primite pentru acordarea burselor. Păstrarea acestor dosare în arhivă se face pe o perioadă prevăzută de lege;</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0" w:line="275" w:lineRule="auto"/>
        <w:ind w:left="701" w:right="0" w:hanging="245"/>
        <w:jc w:val="both"/>
        <w:rPr>
          <w:u w:val="none"/>
        </w:rPr>
      </w:pPr>
      <w:r w:rsidDel="00000000" w:rsidR="00000000" w:rsidRPr="00000000">
        <w:rPr>
          <w:rtl w:val="0"/>
        </w:rPr>
        <w:t xml:space="preserve">pre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luarea extraselor de cont de la studenții bursieri;</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0" w:line="275" w:lineRule="auto"/>
        <w:ind w:left="701" w:right="0" w:hanging="245"/>
        <w:jc w:val="both"/>
        <w:rPr>
          <w:u w:val="none"/>
        </w:rPr>
      </w:pPr>
      <w:r w:rsidDel="00000000" w:rsidR="00000000" w:rsidRPr="00000000">
        <w:rPr>
          <w:rtl w:val="0"/>
        </w:rPr>
        <w:t xml:space="preserve">alte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atribuții specifice stabilite de către conducerea facultății sau a universității.</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456" w:right="4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cadrul procesului de acordare a burselor, Centrul de gestiune a școlarității are următoarele atribuții:</w:t>
      </w:r>
    </w:p>
    <w:p w:rsidR="00000000" w:rsidDel="00000000" w:rsidP="00000000" w:rsidRDefault="00000000" w:rsidRPr="00000000" w14:paraId="0000009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4" w:line="276" w:lineRule="auto"/>
        <w:ind w:left="720" w:right="45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transmiterea listelor din UMS cu studenții potențiali bursieri către secretarul șef de facultate care este membru în comisia de burse de la nivelul facultății;</w:t>
      </w:r>
    </w:p>
    <w:p w:rsidR="00000000" w:rsidDel="00000000" w:rsidP="00000000" w:rsidRDefault="00000000" w:rsidRPr="00000000" w14:paraId="0000009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450" w:hanging="360"/>
        <w:jc w:val="left"/>
        <w:rPr>
          <w:u w:val="none"/>
        </w:rPr>
      </w:pPr>
      <w:r w:rsidDel="00000000" w:rsidR="00000000" w:rsidRPr="00000000">
        <w:rPr>
          <w:rtl w:val="0"/>
        </w:rPr>
        <w:t xml:space="preserve">op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erarea în UMS a studenților bursieri;</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450" w:hanging="360"/>
        <w:jc w:val="left"/>
        <w:rPr>
          <w:u w:val="none"/>
        </w:rPr>
      </w:pPr>
      <w:r w:rsidDel="00000000" w:rsidR="00000000" w:rsidRPr="00000000">
        <w:rPr>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troducerea extraselor de cont în UMS;</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450" w:hanging="360"/>
        <w:jc w:val="left"/>
        <w:rPr>
          <w:u w:val="none"/>
        </w:rPr>
      </w:pPr>
      <w:r w:rsidDel="00000000" w:rsidR="00000000" w:rsidRPr="00000000">
        <w:rPr>
          <w:rtl w:val="0"/>
        </w:rPr>
        <w:t xml:space="preserve">în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tocmirea lunară a statelor de plată pentru burse și transmiterea acestora către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Departamentul Economico-Financiar.</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425.196850393700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cadrul procesului de acordare a burselor, Secretariatul facultății are următoarele atribuții:</w:t>
      </w:r>
    </w:p>
    <w:p w:rsidR="00000000" w:rsidDel="00000000" w:rsidP="00000000" w:rsidRDefault="00000000" w:rsidRPr="00000000" w14:paraId="0000009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41" w:line="280" w:lineRule="auto"/>
        <w:ind w:left="720" w:right="45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afișarea listelor cu studenții potențiali bursieri pe site-ul facultății, cu respectarea reglementărilor GDPR;</w:t>
      </w:r>
    </w:p>
    <w:p w:rsidR="00000000" w:rsidDel="00000000" w:rsidP="00000000" w:rsidRDefault="00000000" w:rsidRPr="00000000" w14:paraId="0000009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80" w:lineRule="auto"/>
        <w:ind w:left="720" w:right="450" w:hanging="360"/>
        <w:jc w:val="left"/>
        <w:rPr>
          <w:u w:val="none"/>
        </w:rPr>
      </w:pPr>
      <w:r w:rsidDel="00000000" w:rsidR="00000000" w:rsidRPr="00000000">
        <w:rPr>
          <w:rtl w:val="0"/>
        </w:rPr>
        <w:t xml:space="preserve">af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ișarea listelor finale cu studenții bursieri pe site-ul facultății, cu respectarea reglementărilor GDPR.</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6" w:right="4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cadrul procesului de acordare a burselor, Serviciul Digitalizare și Analiză Date are următoarele atribuții:</w:t>
      </w:r>
    </w:p>
    <w:p w:rsidR="00000000" w:rsidDel="00000000" w:rsidP="00000000" w:rsidRDefault="00000000" w:rsidRPr="00000000" w14:paraId="0000009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50" w:hanging="360"/>
        <w:jc w:val="left"/>
        <w:rPr>
          <w:u w:val="none"/>
        </w:rPr>
      </w:pPr>
      <w:r w:rsidDel="00000000" w:rsidR="00000000" w:rsidRPr="00000000">
        <w:rPr>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sigură funcționarea și actualizarea platformei online </w:t>
      </w:r>
      <w:hyperlink r:id="rId9">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burse.uvt.ro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450" w:hanging="360"/>
        <w:jc w:val="left"/>
        <w:rPr>
          <w:u w:val="none"/>
        </w:rPr>
      </w:pPr>
      <w:r w:rsidDel="00000000" w:rsidR="00000000" w:rsidRPr="00000000">
        <w:rPr>
          <w:rtl w:val="0"/>
        </w:rPr>
        <w:t xml:space="preserve">asi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gură gestionarea accesului instituțional la platforma PatrimVen.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7 Fondul de burse de la bugetul de stat</w:t>
      </w:r>
    </w:p>
    <w:p w:rsidR="00000000" w:rsidDel="00000000" w:rsidP="00000000" w:rsidRDefault="00000000" w:rsidRPr="00000000" w14:paraId="0000009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45"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Fondul de burse lunar de la bugetul de stat, constituit din sumele cu destinație specială primite în conformitate cu prevederile contractului instituțional semnat cu ministerul de resort, se distribuie pe tipuri de burse, astfel:</w:t>
      </w:r>
    </w:p>
    <w:p w:rsidR="00000000" w:rsidDel="00000000" w:rsidP="00000000" w:rsidRDefault="00000000" w:rsidRPr="00000000" w14:paraId="0000009D">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74" w:lineRule="auto"/>
        <w:ind w:left="1421" w:right="0" w:hanging="2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53,00% pentru burse de performanță și burse speciale acordate la nivel de facultate;</w:t>
      </w:r>
    </w:p>
    <w:p w:rsidR="00000000" w:rsidDel="00000000" w:rsidP="00000000" w:rsidRDefault="00000000" w:rsidRPr="00000000" w14:paraId="0000009E">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74" w:lineRule="auto"/>
        <w:ind w:left="1421" w:right="0" w:hanging="245"/>
        <w:jc w:val="left"/>
        <w:rPr>
          <w:u w:val="none"/>
        </w:rPr>
      </w:pPr>
      <w:r w:rsidDel="00000000" w:rsidR="00000000" w:rsidRPr="00000000">
        <w:rPr>
          <w:rtl w:val="0"/>
        </w:rPr>
        <w:t xml:space="preserve">42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pentru burse pentru sprijin social (</w:t>
      </w:r>
      <w:r w:rsidDel="00000000" w:rsidR="00000000" w:rsidRPr="00000000">
        <w:rPr>
          <w:rtl w:val="0"/>
        </w:rPr>
        <w:t xml:space="preserve">42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pentru burse sociale și 0,50% pentru burse sociale ocazionale);</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74" w:lineRule="auto"/>
        <w:ind w:left="1421" w:right="0" w:hanging="245"/>
        <w:jc w:val="left"/>
        <w:rPr>
          <w:u w:val="none"/>
        </w:rPr>
      </w:pPr>
      <w:r w:rsidDel="00000000" w:rsidR="00000000" w:rsidRPr="00000000">
        <w:rPr>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pentru burse speciale;</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spacing w:after="0" w:before="0" w:line="274" w:lineRule="auto"/>
        <w:ind w:left="1421" w:right="0" w:hanging="245"/>
        <w:jc w:val="left"/>
        <w:rPr>
          <w:u w:val="none"/>
        </w:rPr>
      </w:pPr>
      <w:r w:rsidDel="00000000" w:rsidR="00000000" w:rsidRPr="00000000">
        <w:rPr>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pentru burse de performanță sportivă</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nivelul UVT-FD, fondul de burse se repartizează de către Comisia de acordare a burselor pe cicluri de studii, astfel încât să se asigure o alocare de minim 80% pentru ciclul de studii universitare de licență.</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nivelul UVT-FD, pe fiecare ciclu de studii în parte, fondul de burse alocat pentru acordarea de burse de performanță se repartizează de către Comisia de acordare a burselor, pe specializări și ani de studiu, proporțional cu numărul de studenți școlarizați pe loc finanțat de la bugetul de stat.</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cazul în care, pentru o categorie de burse, în urma repartizării pe specializări și ani de studiu, fondul de burse nu este alocat integral, valoarea rămasă nedistribuită va fi realocată în următoarea ordine:</w:t>
      </w:r>
    </w:p>
    <w:p w:rsidR="00000000" w:rsidDel="00000000" w:rsidP="00000000" w:rsidRDefault="00000000" w:rsidRPr="00000000" w14:paraId="000000A4">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cadrul aceluiași an de studiu pentru care există studenți eligibili, în ordinea descrescătoare a mediilor;</w:t>
      </w:r>
    </w:p>
    <w:p w:rsidR="00000000" w:rsidDel="00000000" w:rsidP="00000000" w:rsidRDefault="00000000" w:rsidRPr="00000000" w14:paraId="000000A5">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spacing w:after="0" w:before="0" w:line="240" w:lineRule="auto"/>
        <w:ind w:left="456" w:right="450" w:firstLine="0"/>
        <w:jc w:val="both"/>
        <w:rPr>
          <w:u w:val="none"/>
        </w:rPr>
      </w:pPr>
      <w:r w:rsidDel="00000000" w:rsidR="00000000" w:rsidRPr="00000000">
        <w:rPr>
          <w:rtl w:val="0"/>
        </w:rPr>
        <w:t xml:space="preserve">în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cadrul aceluiași ciclu de studiu pentru care există studenți eligibili, în ordinea descrescătoare a mediilor.</w:t>
      </w:r>
    </w:p>
    <w:p w:rsidR="00000000" w:rsidDel="00000000" w:rsidP="00000000" w:rsidRDefault="00000000" w:rsidRPr="00000000" w14:paraId="000000A6">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78.0000000000000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nivelul UVT-FD, în cazul în care, din motive obiective, fondul de burse nu a fost integral distribuit, partea rămasă nedistribuită poate fi realocată de către prorectorul de resort altor facultăți care au studenți eligibili.</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8 Contestații</w:t>
      </w:r>
    </w:p>
    <w:p w:rsidR="00000000" w:rsidDel="00000000" w:rsidP="00000000" w:rsidRDefault="00000000" w:rsidRPr="00000000" w14:paraId="000000A9">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41"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Studenții pot contesta în format electronic pe adresa de email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burse.fd@e-uvt.ro,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hotărârea Comisiei de acordare a bursei de la nivel de facultate, în termen de 2 zile lucrătoare de la afișarea pe site-ul facultății a listei de bursieri.</w:t>
      </w:r>
    </w:p>
    <w:p w:rsidR="00000000" w:rsidDel="00000000" w:rsidP="00000000" w:rsidRDefault="00000000" w:rsidRPr="00000000" w14:paraId="000000AA">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41" w:line="276" w:lineRule="auto"/>
        <w:ind w:left="456" w:right="450" w:firstLine="0"/>
        <w:jc w:val="both"/>
        <w:rPr>
          <w:u w:val="none"/>
        </w:rPr>
      </w:pPr>
      <w:r w:rsidDel="00000000" w:rsidR="00000000" w:rsidRPr="00000000">
        <w:rPr>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omisia de acordare a burselor de la nivel de facultate are obligația să analizeze contestațiile și să transmită contestatarilor, sub semnătură, rezoluția la contestațiile depuse în termen de 1 zi lucrătoare.</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41" w:line="276" w:lineRule="auto"/>
        <w:ind w:left="456" w:right="450" w:firstLine="0"/>
        <w:jc w:val="both"/>
        <w:rPr>
          <w:u w:val="none"/>
        </w:rPr>
      </w:pPr>
      <w:r w:rsidDel="00000000" w:rsidR="00000000" w:rsidRPr="00000000">
        <w:rPr>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ezoluția Comisiei de acordare a burselor de la nivel de facultate poate fi contestată în termen de 1 zi lucrătoare prin depunerea unei cereri scrise adresate Comisiei centrale de acordare a burselor. Aceasta dă o rezoluție definitivă și irevocabilă în termen de 1 zi lucrătoare.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right="450"/>
        <w:jc w:val="both"/>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right="450"/>
        <w:jc w:val="both"/>
        <w:rPr/>
      </w:pPr>
      <w:r w:rsidDel="00000000" w:rsidR="00000000" w:rsidRPr="00000000">
        <w:rPr>
          <w:rtl w:val="0"/>
        </w:rPr>
      </w:r>
    </w:p>
    <w:p w:rsidR="00000000" w:rsidDel="00000000" w:rsidP="00000000" w:rsidRDefault="00000000" w:rsidRPr="00000000" w14:paraId="000000AE">
      <w:pPr>
        <w:widowControl w:val="0"/>
        <w:jc w:val="center"/>
        <w:rPr>
          <w:b w:val="1"/>
        </w:rPr>
      </w:pPr>
      <w:r w:rsidDel="00000000" w:rsidR="00000000" w:rsidRPr="00000000">
        <w:rPr>
          <w:b w:val="1"/>
          <w:rtl w:val="0"/>
        </w:rPr>
        <w:t xml:space="preserve">SECȚIUNEA II. CRITERII GENERALE DE ACORDARE A BURSELOR</w:t>
      </w:r>
    </w:p>
    <w:p w:rsidR="00000000" w:rsidDel="00000000" w:rsidP="00000000" w:rsidRDefault="00000000" w:rsidRPr="00000000" w14:paraId="000000AF">
      <w:pPr>
        <w:widowControl w:val="0"/>
        <w:jc w:val="center"/>
        <w:rPr>
          <w:b w:val="1"/>
        </w:rPr>
      </w:pPr>
      <w:r w:rsidDel="00000000" w:rsidR="00000000" w:rsidRPr="00000000">
        <w:rPr>
          <w:rtl w:val="0"/>
        </w:rPr>
      </w:r>
    </w:p>
    <w:p w:rsidR="00000000" w:rsidDel="00000000" w:rsidP="00000000" w:rsidRDefault="00000000" w:rsidRPr="00000000" w14:paraId="000000B0">
      <w:pPr>
        <w:widowControl w:val="0"/>
        <w:jc w:val="center"/>
        <w:rPr>
          <w:b w:val="1"/>
        </w:rPr>
      </w:pPr>
      <w:r w:rsidDel="00000000" w:rsidR="00000000" w:rsidRPr="00000000">
        <w:rPr>
          <w:rtl w:val="0"/>
        </w:rPr>
      </w:r>
    </w:p>
    <w:p w:rsidR="00000000" w:rsidDel="00000000" w:rsidP="00000000" w:rsidRDefault="00000000" w:rsidRPr="00000000" w14:paraId="000000B1">
      <w:pPr>
        <w:widowControl w:val="0"/>
        <w:rPr>
          <w:b w:val="1"/>
        </w:rPr>
      </w:pPr>
      <w:r w:rsidDel="00000000" w:rsidR="00000000" w:rsidRPr="00000000">
        <w:rPr>
          <w:b w:val="1"/>
          <w:rtl w:val="0"/>
        </w:rPr>
        <w:t xml:space="preserve">II. 1. Burse pentru rezultate academice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both"/>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w:t>
      </w:r>
      <w:r w:rsidDel="00000000" w:rsidR="00000000" w:rsidRPr="00000000">
        <w:rPr>
          <w:b w:val="1"/>
          <w:rtl w:val="0"/>
        </w:rPr>
        <w:t xml:space="preserve">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Burse de performanță</w:t>
      </w:r>
    </w:p>
    <w:p w:rsidR="00000000" w:rsidDel="00000000" w:rsidP="00000000" w:rsidRDefault="00000000" w:rsidRPr="00000000" w14:paraId="000000B4">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41" w:line="278.0000000000000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Bursele de performanță se pot acorda, în condițiile legii, studenților înmatriculați pe locuri finanțate de la bugetul de stat, la programe de studii universitare cu frecvență, care se încadrează în cel puțin unul dintre următoarele cazuri:</w:t>
      </w:r>
    </w:p>
    <w:p w:rsidR="00000000" w:rsidDel="00000000" w:rsidP="00000000" w:rsidRDefault="00000000" w:rsidRPr="00000000" w14:paraId="000000B5">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45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 obținut rezultate deosebite la învățătură, respectiv au cele mai mari medii din același an de studiu al unui program de studii;</w:t>
      </w:r>
    </w:p>
    <w:p w:rsidR="00000000" w:rsidDel="00000000" w:rsidP="00000000" w:rsidRDefault="00000000" w:rsidRPr="00000000" w14:paraId="000000B6">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450" w:hanging="360"/>
        <w:jc w:val="both"/>
        <w:rPr>
          <w:u w:val="none"/>
        </w:rPr>
      </w:pPr>
      <w:r w:rsidDel="00000000" w:rsidR="00000000" w:rsidRPr="00000000">
        <w:rPr>
          <w:rtl w:val="0"/>
        </w:rPr>
        <w:t xml:space="preserve">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obținut performanțe științifice, inovație și brevete;</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450" w:hanging="360"/>
        <w:jc w:val="both"/>
        <w:rPr>
          <w:u w:val="none"/>
        </w:rPr>
      </w:pPr>
      <w:r w:rsidDel="00000000" w:rsidR="00000000" w:rsidRPr="00000000">
        <w:rPr>
          <w:rtl w:val="0"/>
        </w:rPr>
        <w:t xml:space="preserve">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obținut o medie de minim 8,50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Bursele de performanță prevăzute la alin. (1) lit. b) se vor acorda în limita unui plafon maxim de 30% din fondul alocat burselor de performanță pentru ciclurile de licență și master. Criteriile de evaluare sunt menționate în Anexa 3.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456" w:right="450" w:firstLine="2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Pentru ciclul de licență, vor fi luate în considerare doar performanțele obținute în anul academic anterior sau, după caz, în primul semestru al anului academic în curs.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456" w:right="450" w:firstLine="26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Pentru ciclul de master, criteriile de evaluare eligibile se referă doar la performanțele realizate în anul academic anterior, la primul semestru de studiu al anului academic în curs și la </w:t>
      </w:r>
      <w:r w:rsidDel="00000000" w:rsidR="00000000" w:rsidRPr="00000000">
        <w:rPr>
          <w:rtl w:val="0"/>
        </w:rPr>
        <w:t xml:space="preserve">media de admitere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obținută în cadrul concursului de admitere la masterat. În cazul în care nu există studenți eligibili la un program de master, Comisia de acordare a burselor de la nivelul facultății poate decide repartizarea locului la un alt program de studii.</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6" w:right="45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cazul în care nu există studenți eligibili pe baza criteriului prevăzut la alin. (1) lit. b), fondurile se vor redistribui pentru criteriul prevăzut la alin. (1) lit. c).</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Studenții înmatriculați în anul I la studii universitare de licență UVT-FD nu sunt eligibili pentru obținerea unei burse de performanță pentru categoria de la alin. (1) lit. b).</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Studenții UVT-FD înmatriculați la ciclul master eligibili pentru obținerea unei burse de performanță conform criteriilor prevăzute la alin. (1) lit. a) și c) vor fi clasificați conform </w:t>
      </w:r>
      <w:r w:rsidDel="00000000" w:rsidR="00000000" w:rsidRPr="00000000">
        <w:rPr>
          <w:rtl w:val="0"/>
        </w:rPr>
        <w:t xml:space="preserve">mediei de admitere obținute în cadrul concursului de admitere la masterat.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Fondurile rămase disponibile după aplicarea primului criteriu vor fi distribuite în funcție de media de admitere. Fiecare program de master va avea alocat pentru aplicarea criteriilor prevăzute la alin.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lit. a) și c) un număr de burse direct proporțional cu numărul de locuri finanțate de la bugetul de stat, numărul de studenți înmatriculați și </w:t>
      </w:r>
      <w:r w:rsidDel="00000000" w:rsidR="00000000" w:rsidRPr="00000000">
        <w:rPr>
          <w:rtl w:val="0"/>
        </w:rPr>
        <w:t xml:space="preserve">media de admitere obținută în cadrul concursului de admitere la masterat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prin decizia comisiei de acordare a burselor de la nivelul facultății.</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Studenții UVT-FD eligibili pentru obținerea unei burse de performanță conform criteriului prevăzut la alin. (1) lit. b) vor transmite pe adresa de e-mail </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burse.fd@e-uvt.ro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documente doveditoare (diplomă, certificat, etc.) în cazul în care au obținut performanțe științifice, inovație și brevete în anul universitar anterior. E-mailul va fi transmis în conformitate cu calendarul publicat pe site-ul FD și va conține minim următoarele informații:</w:t>
      </w:r>
    </w:p>
    <w:p w:rsidR="00000000" w:rsidDel="00000000" w:rsidP="00000000" w:rsidRDefault="00000000" w:rsidRPr="00000000" w14:paraId="000000BF">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73" w:lineRule="auto"/>
        <w:ind w:left="701" w:right="0" w:hanging="24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Titlul mail: bursă performanță activități științifice, inovație și brevete</w:t>
      </w:r>
    </w:p>
    <w:p w:rsidR="00000000" w:rsidDel="00000000" w:rsidP="00000000" w:rsidRDefault="00000000" w:rsidRPr="00000000" w14:paraId="000000C0">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73" w:lineRule="auto"/>
        <w:ind w:left="701" w:right="0" w:hanging="245"/>
        <w:jc w:val="both"/>
        <w:rPr>
          <w:u w:val="none"/>
        </w:rPr>
      </w:pPr>
      <w:r w:rsidDel="00000000" w:rsidR="00000000" w:rsidRPr="00000000">
        <w:rPr>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onținut: Nume și prenume, Specializare, Anul de studiu, Telefon contact</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73" w:lineRule="auto"/>
        <w:ind w:left="701" w:right="0" w:hanging="245"/>
        <w:jc w:val="both"/>
        <w:rPr>
          <w:u w:val="none"/>
        </w:rPr>
      </w:pPr>
      <w:r w:rsidDel="00000000" w:rsidR="00000000" w:rsidRPr="00000000">
        <w:rPr>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ocumente doveditoare atașate.</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Condiția păstrării bursei de performanță de la art. 9 alin. (1) lit. b) pe întreaga perioadă a anului universitar este ca studentul să aibă statutul de student integralist după încheierea semestrului I. În caz contrar studentul nu mai beneficiază de această bursă în semestrul II.</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456" w:right="450" w:firstLine="0"/>
        <w:jc w:val="both"/>
        <w:rPr>
          <w:i w:val="0"/>
          <w:smallCaps w:val="0"/>
          <w:strike w:val="0"/>
          <w:color w:val="000000"/>
          <w:u w:val="none"/>
          <w:shd w:fill="auto" w:val="clear"/>
          <w:vertAlign w:val="baseline"/>
        </w:rPr>
      </w:pPr>
      <w:r w:rsidDel="00000000" w:rsidR="00000000" w:rsidRPr="00000000">
        <w:rPr>
          <w:rtl w:val="0"/>
        </w:rPr>
        <w:t xml:space="preserve">(8)   </w:t>
      </w:r>
      <w:r w:rsidDel="00000000" w:rsidR="00000000" w:rsidRPr="00000000">
        <w:rPr>
          <w:i w:val="0"/>
          <w:smallCaps w:val="0"/>
          <w:strike w:val="0"/>
          <w:color w:val="000000"/>
          <w:u w:val="none"/>
          <w:shd w:fill="auto" w:val="clear"/>
          <w:vertAlign w:val="baseline"/>
          <w:rtl w:val="0"/>
        </w:rPr>
        <w:t xml:space="preserve">În cazul mediilor egale, departajarea se va face prin aplicarea, în ordine, a următoarelor</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criterii:</w:t>
      </w:r>
    </w:p>
    <w:p w:rsidR="00000000" w:rsidDel="00000000" w:rsidP="00000000" w:rsidRDefault="00000000" w:rsidRPr="00000000" w14:paraId="000000C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40" w:line="276" w:lineRule="auto"/>
        <w:ind w:left="720" w:right="450" w:hanging="360"/>
        <w:jc w:val="both"/>
        <w:rPr>
          <w:u w:val="none"/>
        </w:rPr>
      </w:pPr>
      <w:r w:rsidDel="00000000" w:rsidR="00000000" w:rsidRPr="00000000">
        <w:rPr>
          <w:rtl w:val="0"/>
        </w:rPr>
        <w:t xml:space="preserve">m</w:t>
      </w:r>
      <w:r w:rsidDel="00000000" w:rsidR="00000000" w:rsidRPr="00000000">
        <w:rPr>
          <w:i w:val="0"/>
          <w:smallCaps w:val="0"/>
          <w:strike w:val="0"/>
          <w:color w:val="000000"/>
          <w:u w:val="none"/>
          <w:shd w:fill="auto" w:val="clear"/>
          <w:vertAlign w:val="baseline"/>
          <w:rtl w:val="0"/>
        </w:rPr>
        <w:t xml:space="preserve">edia aferentă anului universitar anterior, dacă este cazul;</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450" w:hanging="360"/>
        <w:jc w:val="both"/>
        <w:rPr>
          <w:u w:val="none"/>
        </w:rPr>
      </w:pPr>
      <w:r w:rsidDel="00000000" w:rsidR="00000000" w:rsidRPr="00000000">
        <w:rPr>
          <w:rtl w:val="0"/>
        </w:rPr>
        <w:t xml:space="preserve">me</w:t>
      </w:r>
      <w:r w:rsidDel="00000000" w:rsidR="00000000" w:rsidRPr="00000000">
        <w:rPr>
          <w:i w:val="0"/>
          <w:smallCaps w:val="0"/>
          <w:strike w:val="0"/>
          <w:color w:val="000000"/>
          <w:u w:val="none"/>
          <w:shd w:fill="auto" w:val="clear"/>
          <w:vertAlign w:val="baseline"/>
          <w:rtl w:val="0"/>
        </w:rPr>
        <w:t xml:space="preserve">dia de admitere;</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450" w:hanging="360"/>
        <w:jc w:val="both"/>
        <w:rPr>
          <w:u w:val="none"/>
        </w:rPr>
      </w:pPr>
      <w:r w:rsidDel="00000000" w:rsidR="00000000" w:rsidRPr="00000000">
        <w:rPr>
          <w:rtl w:val="0"/>
        </w:rPr>
        <w:t xml:space="preserve">me</w:t>
      </w:r>
      <w:r w:rsidDel="00000000" w:rsidR="00000000" w:rsidRPr="00000000">
        <w:rPr>
          <w:i w:val="0"/>
          <w:smallCaps w:val="0"/>
          <w:strike w:val="0"/>
          <w:color w:val="000000"/>
          <w:u w:val="none"/>
          <w:shd w:fill="auto" w:val="clear"/>
          <w:vertAlign w:val="baseline"/>
          <w:rtl w:val="0"/>
        </w:rPr>
        <w:t xml:space="preserve">dia anilor de studiu de la ciclul licență (se aplică exclusiv pentru ciclul de masterat);</w:t>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450" w:hanging="360"/>
        <w:jc w:val="both"/>
        <w:rPr>
          <w:u w:val="none"/>
        </w:rPr>
      </w:pPr>
      <w:r w:rsidDel="00000000" w:rsidR="00000000" w:rsidRPr="00000000">
        <w:rPr>
          <w:rtl w:val="0"/>
        </w:rPr>
        <w:t xml:space="preserve">num</w:t>
      </w:r>
      <w:r w:rsidDel="00000000" w:rsidR="00000000" w:rsidRPr="00000000">
        <w:rPr>
          <w:i w:val="0"/>
          <w:smallCaps w:val="0"/>
          <w:strike w:val="0"/>
          <w:color w:val="000000"/>
          <w:u w:val="none"/>
          <w:shd w:fill="auto" w:val="clear"/>
          <w:vertAlign w:val="baseline"/>
          <w:rtl w:val="0"/>
        </w:rPr>
        <w:t xml:space="preserve">ărul total de credite obținute de student în semestrul precedent (inclusiv materiile facultative);</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450" w:hanging="360"/>
        <w:jc w:val="both"/>
        <w:rPr>
          <w:u w:val="none"/>
        </w:rPr>
      </w:pPr>
      <w:r w:rsidDel="00000000" w:rsidR="00000000" w:rsidRPr="00000000">
        <w:rPr>
          <w:rtl w:val="0"/>
        </w:rPr>
        <w:t xml:space="preserve">pa</w:t>
      </w:r>
      <w:r w:rsidDel="00000000" w:rsidR="00000000" w:rsidRPr="00000000">
        <w:rPr>
          <w:i w:val="0"/>
          <w:smallCaps w:val="0"/>
          <w:strike w:val="0"/>
          <w:color w:val="000000"/>
          <w:u w:val="none"/>
          <w:shd w:fill="auto" w:val="clear"/>
          <w:vertAlign w:val="baseline"/>
          <w:rtl w:val="0"/>
        </w:rPr>
        <w:t xml:space="preserve">rticiparea la manifestări științifice, conferințe, simpozioane, seminare științifice în semestrul precedent;</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450" w:hanging="360"/>
        <w:jc w:val="both"/>
        <w:rPr>
          <w:u w:val="none"/>
        </w:rPr>
      </w:pPr>
      <w:r w:rsidDel="00000000" w:rsidR="00000000" w:rsidRPr="00000000">
        <w:rPr>
          <w:rtl w:val="0"/>
        </w:rPr>
        <w:t xml:space="preserve">pa</w:t>
      </w:r>
      <w:r w:rsidDel="00000000" w:rsidR="00000000" w:rsidRPr="00000000">
        <w:rPr>
          <w:i w:val="0"/>
          <w:smallCaps w:val="0"/>
          <w:strike w:val="0"/>
          <w:color w:val="000000"/>
          <w:u w:val="none"/>
          <w:shd w:fill="auto" w:val="clear"/>
          <w:vertAlign w:val="baseline"/>
          <w:rtl w:val="0"/>
        </w:rPr>
        <w:t xml:space="preserve">rticiparea la activități extracurriculare și de voluntariat.</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pPr>
      <w:r w:rsidDel="00000000" w:rsidR="00000000" w:rsidRPr="00000000">
        <w:rPr>
          <w:rtl w:val="0"/>
        </w:rPr>
      </w:r>
    </w:p>
    <w:p w:rsidR="00000000" w:rsidDel="00000000" w:rsidP="00000000" w:rsidRDefault="00000000" w:rsidRPr="00000000" w14:paraId="000000CB">
      <w:pPr>
        <w:widowControl w:val="0"/>
        <w:rPr>
          <w:b w:val="1"/>
        </w:rPr>
      </w:pPr>
      <w:r w:rsidDel="00000000" w:rsidR="00000000" w:rsidRPr="00000000">
        <w:rPr>
          <w:b w:val="1"/>
          <w:rtl w:val="0"/>
        </w:rPr>
        <w:t xml:space="preserve">II. 2. Burse pentru sprijin social</w:t>
      </w:r>
    </w:p>
    <w:p w:rsidR="00000000" w:rsidDel="00000000" w:rsidP="00000000" w:rsidRDefault="00000000" w:rsidRPr="00000000" w14:paraId="000000CC">
      <w:pPr>
        <w:widowControl w:val="0"/>
        <w:rPr>
          <w:b w:val="1"/>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11 Burse sociale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Bursele sociale se acordă în conformitate cu prevederile </w:t>
      </w:r>
      <w:r w:rsidDel="00000000" w:rsidR="00000000" w:rsidRPr="00000000">
        <w:rPr>
          <w:rtl w:val="0"/>
        </w:rPr>
        <w:t xml:space="preserve">Metodologiei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UVT de acordare a burselor (art.</w:t>
      </w:r>
      <w:r w:rsidDel="00000000" w:rsidR="00000000" w:rsidRPr="00000000">
        <w:rPr>
          <w:rtl w:val="0"/>
        </w:rPr>
        <w:t xml:space="preserve">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12 Burse sociale ocazionale</w:t>
      </w:r>
    </w:p>
    <w:p w:rsidR="00000000" w:rsidDel="00000000" w:rsidP="00000000" w:rsidRDefault="00000000" w:rsidRPr="00000000" w14:paraId="000000D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41"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Studenții pot beneficia ocazional, la cerere, pe baza documentelor justificative, și de următoarele tipuri de burse sociale, indiferent dacă studentul mai beneficiază de altă categorie de bursă:</w:t>
      </w:r>
    </w:p>
    <w:p w:rsidR="00000000" w:rsidDel="00000000" w:rsidP="00000000" w:rsidRDefault="00000000" w:rsidRPr="00000000" w14:paraId="000000D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45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bursa pentru ajutor social ocazional pentru îmbrăcăminte și încălțăminte, care se poate acorda studenților orfani de unul sau ambii părinți, studenților care provin din familii monoparentale, studenților proveniți din centre de plasament sau studenților defavorizați din punct de vedere socioeconomic, a căror familie nu a realizat în cele 12 luni dinaintea depunerii cererii pentru acordarea acestui tip de bursă, un venit lunar net mediu pe membru de familie mai mare decât 50% din salariul minim net la nivel național. Această categorie de bursă se poate acorda aceluiași student de două ori în cursul unui an universitar;</w:t>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450" w:hanging="360"/>
        <w:jc w:val="both"/>
        <w:rPr>
          <w:u w:val="none"/>
        </w:rPr>
      </w:pPr>
      <w:r w:rsidDel="00000000" w:rsidR="00000000" w:rsidRPr="00000000">
        <w:rPr>
          <w:rtl w:val="0"/>
        </w:rPr>
        <w:t xml:space="preserve">bu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rsa pentru ajutor social ocazional de maternitate, care se acordă studentei sau studentului a cărui soție nu realizează deloc venituri sau venituri mai mari decât salariul de bază minim net la nivel național, și constă într-o bursă pentru naștere și lăuzie și o bursă pentru procurarea îmbrăcămintei copilului nou-născut, care se acordă o singură dată în cursul anului universitar pentru fiecare copil născut, în baza unei cereri depusă în termen de 15 zile lucrătoare de la data nașterii copilului;</w:t>
      </w:r>
    </w:p>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450" w:hanging="360"/>
        <w:jc w:val="both"/>
        <w:rPr>
          <w:u w:val="none"/>
        </w:rPr>
      </w:pPr>
      <w:r w:rsidDel="00000000" w:rsidR="00000000" w:rsidRPr="00000000">
        <w:rPr>
          <w:rtl w:val="0"/>
        </w:rPr>
        <w:t xml:space="preserve">bu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rsa pentru ajutor social ocazional în caz de deces se poate acorda pentru decesul unui membru al familiei studentului(ei). Prin membru de familie se înțelege soț, soție, copil. În cazul decesului studentului(ei) necăsătorit(ă), căsătorit(ă) cu soție/soț care nu realizează venituri, bursa de acordă rudelor de gradul I/succesorului legal, o singură dată în cursul anului universitar, în baza unei cereri depusă în termen de 10 zile lucrătoare de la producerea decesului.</w:t>
      </w: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80"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Pentru verificarea încadrării în condițiile de acordare a burselor sociale ocazionale se iau în considerare prevederile Metodologiei UVT de acordare a burselor (art. 18).</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Documentele necesare a fi depuse în vederea obținerii unei burse sociale ocazionale sunt cele prevăzute în Metodologia UVT de acordare a burselor (Anexa nr. 2) și se depun în format fizic la secretariatul facultății.</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6" w:right="450" w:firstLine="0"/>
        <w:jc w:val="both"/>
        <w:rPr/>
      </w:pPr>
      <w:r w:rsidDel="00000000" w:rsidR="00000000" w:rsidRPr="00000000">
        <w:rPr>
          <w:rtl w:val="0"/>
        </w:rPr>
      </w:r>
    </w:p>
    <w:p w:rsidR="00000000" w:rsidDel="00000000" w:rsidP="00000000" w:rsidRDefault="00000000" w:rsidRPr="00000000" w14:paraId="000000D8">
      <w:pPr>
        <w:widowControl w:val="0"/>
        <w:rPr>
          <w:b w:val="1"/>
        </w:rPr>
      </w:pPr>
      <w:r w:rsidDel="00000000" w:rsidR="00000000" w:rsidRPr="00000000">
        <w:rPr>
          <w:b w:val="1"/>
          <w:rtl w:val="0"/>
        </w:rPr>
        <w:t xml:space="preserve">II. 3. Burse pentru alte activități</w:t>
      </w:r>
    </w:p>
    <w:p w:rsidR="00000000" w:rsidDel="00000000" w:rsidP="00000000" w:rsidRDefault="00000000" w:rsidRPr="00000000" w14:paraId="000000D9">
      <w:pPr>
        <w:widowControl w:val="0"/>
        <w:rPr>
          <w:b w:val="1"/>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13 Burse speciale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45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Acest tip de bursă se gestionează la nivel de universitate, în conformitate cu prevederile Metodologiei UVT de acordare a burselor.</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14 Burse de performanță sportivă</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45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Acest tip de bursă se gestionează la nivel de universitate, în conformitate cu prevederile Metodologiei UVT de acordare a burselor.</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pPr>
      <w:r w:rsidDel="00000000" w:rsidR="00000000" w:rsidRPr="00000000">
        <w:rPr>
          <w:rtl w:val="0"/>
        </w:rPr>
      </w:r>
    </w:p>
    <w:p w:rsidR="00000000" w:rsidDel="00000000" w:rsidP="00000000" w:rsidRDefault="00000000" w:rsidRPr="00000000" w14:paraId="000000E0">
      <w:pPr>
        <w:widowControl w:val="0"/>
        <w:rPr>
          <w:b w:val="1"/>
        </w:rPr>
      </w:pPr>
      <w:r w:rsidDel="00000000" w:rsidR="00000000" w:rsidRPr="00000000">
        <w:rPr>
          <w:b w:val="1"/>
          <w:rtl w:val="0"/>
        </w:rPr>
        <w:t xml:space="preserve">II. 4. Burse din venituri proprii extrabugetare</w:t>
      </w:r>
    </w:p>
    <w:p w:rsidR="00000000" w:rsidDel="00000000" w:rsidP="00000000" w:rsidRDefault="00000000" w:rsidRPr="00000000" w14:paraId="000000E1">
      <w:pPr>
        <w:widowControl w:val="0"/>
        <w:rPr>
          <w:b w:val="1"/>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15 Bursa Start UVT</w:t>
      </w:r>
    </w:p>
    <w:p w:rsidR="00000000" w:rsidDel="00000000" w:rsidP="00000000" w:rsidRDefault="00000000" w:rsidRPr="00000000" w14:paraId="000000E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41" w:line="276" w:lineRule="auto"/>
        <w:ind w:left="456" w:right="-7.79527559055111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începutul fiecărui an universitar, Bursa Start UVT se acordă din venituri proprii extrabugetare studenților din anul I care au primit scrisoare de invitație din partea universității în vederea admiterii și au fost declarați șefi de promoție la finalizarea liceului, au obținut media 10 la examenul de bacalaureat sau au obținut în perioada studiilor liceale distincții (premiile I, II, III, mențiune) la olimpiade și/sau alte concursuri naționale sau internaționale recunoscute de Ministerul Educației și Cercetării.</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Condiția păstrării Bursei Start UVT pe întreaga perioadă a anului universitar este ca studentul să aibă statutul de student integralist după încheierea semestrului I, cu excepția studenților care beneficiază de bursă în baza performanțelor sportive, legitimați CSU-UVT. În caz contrar, studentul nu mai beneficiază de această bursă în semestrul II.</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 excepție de la prevederile art. 5, studenții care au obținut Bursa Start UVT pot beneficia și de orice alt tip de bursă.</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456" w:right="4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Studenții UVT-FD eligibili pentru obținerea unei burse start UVT vor transmite pe adresa de e-mail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burse.fd@e-uvt.ro</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documentele menționate anterior. E-mailul va fi transmis în conformitate cu calendarul publicat pe site-ul FD și va conține minim următoarele informații:</w:t>
      </w:r>
    </w:p>
    <w:p w:rsidR="00000000" w:rsidDel="00000000" w:rsidP="00000000" w:rsidRDefault="00000000" w:rsidRPr="00000000" w14:paraId="000000E7">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139" w:line="240" w:lineRule="auto"/>
        <w:ind w:left="701" w:right="0" w:hanging="2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Titlul mail: bursă start UVT</w:t>
      </w:r>
    </w:p>
    <w:p w:rsidR="00000000" w:rsidDel="00000000" w:rsidP="00000000" w:rsidRDefault="00000000" w:rsidRPr="00000000" w14:paraId="000000E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139" w:line="240" w:lineRule="auto"/>
        <w:ind w:left="701" w:right="0" w:hanging="245"/>
        <w:jc w:val="left"/>
        <w:rPr>
          <w:u w:val="none"/>
        </w:rPr>
      </w:pPr>
      <w:r w:rsidDel="00000000" w:rsidR="00000000" w:rsidRPr="00000000">
        <w:rPr>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onținut: </w:t>
      </w:r>
      <w:r w:rsidDel="00000000" w:rsidR="00000000" w:rsidRPr="00000000">
        <w:rPr>
          <w:rtl w:val="0"/>
        </w:rPr>
        <w:t xml:space="preserve">Nume și prenume, Specializare, Anul de studiu, Telefon contact</w:t>
      </w:r>
    </w:p>
    <w:p w:rsidR="00000000" w:rsidDel="00000000" w:rsidP="00000000" w:rsidRDefault="00000000" w:rsidRPr="00000000" w14:paraId="000000E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spacing w:after="0" w:before="139" w:line="240" w:lineRule="auto"/>
        <w:ind w:left="701" w:right="0" w:hanging="245"/>
        <w:jc w:val="left"/>
        <w:rPr>
          <w:u w:val="none"/>
        </w:rPr>
      </w:pPr>
      <w:r w:rsidDel="00000000" w:rsidR="00000000" w:rsidRPr="00000000">
        <w:rPr>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ocumente doveditoare atașate.</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16 Grantul de studiu UVT</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4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Acest tip de bursă se gestionează la nivel de universitate, în conformitate cu prevederile </w:t>
      </w:r>
      <w:r w:rsidDel="00000000" w:rsidR="00000000" w:rsidRPr="00000000">
        <w:rPr>
          <w:rtl w:val="0"/>
        </w:rPr>
        <w:t xml:space="preserve">Metodologiei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UVT de acordare a burselor.</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17 Bursa de studiu UVT pentru cetățenii din state terțe UE</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4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Acest tip de bursă se gestionează la nivel de universitate, în conformitate cu prevederile </w:t>
      </w:r>
      <w:r w:rsidDel="00000000" w:rsidR="00000000" w:rsidRPr="00000000">
        <w:rPr>
          <w:rtl w:val="0"/>
        </w:rPr>
        <w:t xml:space="preserve">Metodologiei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UVT de acordare a burselor.</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18 Bursa de studiu UVT pentru cetățenii cu statut de refugiat / azilant politic / protecție subsidiară / alte categorii s</w:t>
      </w:r>
      <w:r w:rsidDel="00000000" w:rsidR="00000000" w:rsidRPr="00000000">
        <w:rPr>
          <w:b w:val="1"/>
          <w:rtl w:val="0"/>
        </w:rPr>
        <w:t xml:space="preserve">peciale</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Acest tip de bursă se gestionează la nivel de universitate, în conformitate cu prevederile </w:t>
      </w:r>
      <w:r w:rsidDel="00000000" w:rsidR="00000000" w:rsidRPr="00000000">
        <w:rPr>
          <w:rtl w:val="0"/>
        </w:rPr>
        <w:t xml:space="preserve">Metodologiei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UVT de acordare a burselor.</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19 Alte burse din venituri proprii extrabugetare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4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Acest tip de bursă se gestionează la nivel de universitate, în conformitate cu prevederile </w:t>
      </w:r>
      <w:r w:rsidDel="00000000" w:rsidR="00000000" w:rsidRPr="00000000">
        <w:rPr>
          <w:rtl w:val="0"/>
        </w:rPr>
        <w:t xml:space="preserve">Metodologiei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UVT de acordare a burselor.</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pPr>
      <w:r w:rsidDel="00000000" w:rsidR="00000000" w:rsidRPr="00000000">
        <w:rPr>
          <w:rtl w:val="0"/>
        </w:rPr>
      </w:r>
    </w:p>
    <w:p w:rsidR="00000000" w:rsidDel="00000000" w:rsidP="00000000" w:rsidRDefault="00000000" w:rsidRPr="00000000" w14:paraId="000000FE">
      <w:pPr>
        <w:widowControl w:val="0"/>
        <w:jc w:val="center"/>
        <w:rPr/>
      </w:pPr>
      <w:r w:rsidDel="00000000" w:rsidR="00000000" w:rsidRPr="00000000">
        <w:rPr>
          <w:b w:val="1"/>
          <w:rtl w:val="0"/>
        </w:rPr>
        <w:t xml:space="preserve">SECȚIUNEA III. DISPOZIȚII FINALE ȘI TRANZITORII</w:t>
      </w: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20 Dispoziții finale</w:t>
      </w:r>
    </w:p>
    <w:p w:rsidR="00000000" w:rsidDel="00000000" w:rsidP="00000000" w:rsidRDefault="00000000" w:rsidRPr="00000000" w14:paraId="0000010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41" w:line="240" w:lineRule="auto"/>
        <w:ind w:left="785" w:right="0" w:hanging="3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Prezenta metodologie intră în vigoare începând cu semestrul I al anului universitar 202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41" w:line="240" w:lineRule="auto"/>
        <w:ind w:left="785" w:right="0" w:hanging="329"/>
        <w:jc w:val="both"/>
        <w:rPr>
          <w:u w:val="none"/>
        </w:rPr>
      </w:pPr>
      <w:r w:rsidDel="00000000" w:rsidR="00000000" w:rsidRPr="00000000">
        <w:rPr>
          <w:rtl w:val="0"/>
        </w:rPr>
        <w:t xml:space="preserve">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că studentul se retrage sau își pierde statutul de student al UVT-FD pe parcursul unui semestru al anului universitar, plata bursei se sistează imediat și bursa se acordă următorului student eligibil pentru a primi bursă.</w:t>
      </w:r>
    </w:p>
    <w:p w:rsidR="00000000" w:rsidDel="00000000" w:rsidP="00000000" w:rsidRDefault="00000000" w:rsidRPr="00000000" w14:paraId="0000010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41" w:line="240" w:lineRule="auto"/>
        <w:ind w:left="785" w:right="0" w:hanging="329"/>
        <w:jc w:val="both"/>
        <w:rPr>
          <w:u w:val="none"/>
        </w:rPr>
      </w:pPr>
      <w:r w:rsidDel="00000000" w:rsidR="00000000" w:rsidRPr="00000000">
        <w:rPr>
          <w:rtl w:val="0"/>
        </w:rPr>
        <w:t xml:space="preserve">Stu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denții UVT-FD care beneficiază de </w:t>
      </w:r>
      <w:r w:rsidDel="00000000" w:rsidR="00000000" w:rsidRPr="00000000">
        <w:rPr>
          <w:rtl w:val="0"/>
        </w:rPr>
        <w:t xml:space="preserve">grant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Erasmus+ pentru un an universitar sau pentru semestrul I al anului universitar, vor beneficia de bursele acordate de UVT-FD, dacă îndeplinesc condițiile stabilite de prezentul regulament, pentru întreg anul universitar, indiferent de rezultatele obținute de aceștia în primul semestru când își desfășoară activitatea didactică la universitățile partenere. Studenții UVT-FD care beneficiază de </w:t>
      </w:r>
      <w:r w:rsidDel="00000000" w:rsidR="00000000" w:rsidRPr="00000000">
        <w:rPr>
          <w:rtl w:val="0"/>
        </w:rPr>
        <w:t xml:space="preserve">grant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Erasmus+ pentru semestrul II a anului universitar vor intra în clasificare, pentru obținerea bursei, pe baza rezultatelor obținute în semestrul I de activitate didactică desfășurată în UVT-FD.</w:t>
      </w:r>
    </w:p>
    <w:p w:rsidR="00000000" w:rsidDel="00000000" w:rsidP="00000000" w:rsidRDefault="00000000" w:rsidRPr="00000000" w14:paraId="0000010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41" w:line="240" w:lineRule="auto"/>
        <w:ind w:left="785" w:right="0" w:hanging="329"/>
        <w:jc w:val="both"/>
        <w:rPr>
          <w:u w:val="none"/>
        </w:rPr>
        <w:sectPr>
          <w:headerReference r:id="rId13" w:type="default"/>
          <w:footerReference r:id="rId14" w:type="default"/>
          <w:type w:val="nextPage"/>
          <w:pgSz w:h="16840" w:w="11920" w:orient="portrait"/>
          <w:pgMar w:bottom="1700.7874015748032" w:top="2018.2677165354332" w:left="1133.8582677165355" w:right="1133.8582677165355" w:header="110" w:footer="720"/>
          <w:pgNumType w:start="2"/>
        </w:sectPr>
      </w:pPr>
      <w:r w:rsidDel="00000000" w:rsidR="00000000" w:rsidRPr="00000000">
        <w:rPr>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nexele nr. 1, nr. 2, nr. 3 și nr. 4 fac parte integrantă din prezentul regulament.</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 w:right="413" w:firstLine="0"/>
        <w:jc w:val="center"/>
        <w:rPr>
          <w:rFonts w:ascii="Verdana" w:cs="Verdana" w:eastAsia="Verdana" w:hAnsi="Verdana"/>
          <w:b w:val="1"/>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1"/>
          <w:i w:val="0"/>
          <w:smallCaps w:val="0"/>
          <w:strike w:val="0"/>
          <w:color w:val="0000ae"/>
          <w:sz w:val="19"/>
          <w:szCs w:val="19"/>
          <w:u w:val="none"/>
          <w:shd w:fill="auto" w:val="clear"/>
          <w:vertAlign w:val="baseline"/>
          <w:rtl w:val="0"/>
        </w:rPr>
        <w:t xml:space="preserve">ANEXA NR. 1. CUANTUMUL BURSELOR</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8347.0" w:type="dxa"/>
        <w:jc w:val="left"/>
        <w:tblInd w:w="1173.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60"/>
        <w:gridCol w:w="5545"/>
        <w:gridCol w:w="1842"/>
        <w:tblGridChange w:id="0">
          <w:tblGrid>
            <w:gridCol w:w="960"/>
            <w:gridCol w:w="5545"/>
            <w:gridCol w:w="1842"/>
          </w:tblGrid>
        </w:tblGridChange>
      </w:tblGrid>
      <w:tr>
        <w:trPr>
          <w:cantSplit w:val="0"/>
          <w:trHeight w:val="19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98.0" w:type="dxa"/>
              <w:bottom w:w="80.0" w:type="dxa"/>
              <w:right w:w="81.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8" w:line="189" w:lineRule="auto"/>
              <w:ind w:left="18" w:right="1"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Nr. crt.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8.0" w:type="dxa"/>
              <w:bottom w:w="80.0" w:type="dxa"/>
              <w:right w:w="8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8" w:line="189" w:lineRule="auto"/>
              <w:ind w:left="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2039887977"/>
                <w:tag w:val="goog_rdk_0"/>
              </w:sdtPr>
              <w:sdtContent>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Specificație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95.0" w:type="dxa"/>
              <w:bottom w:w="80.0" w:type="dxa"/>
              <w:right w:w="8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8" w:line="189" w:lineRule="auto"/>
              <w:ind w:left="15"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Cuantum</w:t>
            </w:r>
            <w:r w:rsidDel="00000000" w:rsidR="00000000" w:rsidRPr="00000000">
              <w:rPr>
                <w:rtl w:val="0"/>
              </w:rPr>
            </w:r>
          </w:p>
        </w:tc>
      </w:tr>
      <w:tr>
        <w:trPr>
          <w:cantSplit w:val="0"/>
          <w:trHeight w:val="2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98.0" w:type="dxa"/>
              <w:bottom w:w="80.0" w:type="dxa"/>
              <w:right w:w="82.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194" w:lineRule="auto"/>
              <w:ind w:left="18"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17"/>
                <w:szCs w:val="17"/>
                <w:rtl w:val="0"/>
              </w:rPr>
              <w:t xml:space="preserve">1</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194"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Bursa de performanță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77.0" w:type="dxa"/>
              <w:bottom w:w="80.0" w:type="dxa"/>
              <w:right w:w="8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194" w:lineRule="auto"/>
              <w:ind w:left="297" w:right="-35.78740157480354" w:hanging="29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1.200 lei/lună</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98.0" w:type="dxa"/>
              <w:bottom w:w="80.0" w:type="dxa"/>
              <w:right w:w="82.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10" w:line="187" w:lineRule="auto"/>
              <w:ind w:left="18"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17"/>
                <w:szCs w:val="17"/>
                <w:rtl w:val="0"/>
              </w:rPr>
              <w:t xml:space="preserve">2</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10" w:line="187"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Bursa de studiu (licență didactică cu dublă specializare)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77.0" w:type="dxa"/>
              <w:bottom w:w="80.0" w:type="dxa"/>
              <w:right w:w="8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10" w:line="187" w:lineRule="auto"/>
              <w:ind w:left="297" w:right="-35.78740157480354" w:hanging="29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17"/>
                <w:szCs w:val="17"/>
                <w:rtl w:val="0"/>
              </w:rPr>
              <w:t xml:space="preserve">2.165</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 lei/lună</w:t>
            </w:r>
            <w:r w:rsidDel="00000000" w:rsidR="00000000" w:rsidRPr="00000000">
              <w:rPr>
                <w:rtl w:val="0"/>
              </w:rPr>
            </w:r>
          </w:p>
        </w:tc>
      </w:tr>
      <w:tr>
        <w:trPr>
          <w:cantSplit w:val="0"/>
          <w:trHeight w:val="2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98.0" w:type="dxa"/>
              <w:bottom w:w="80.0" w:type="dxa"/>
              <w:right w:w="82.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195" w:lineRule="auto"/>
              <w:ind w:left="18"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17"/>
                <w:szCs w:val="17"/>
                <w:rtl w:val="0"/>
              </w:rPr>
              <w:t xml:space="preserve">3</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195"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Bursa pentru masterat didactic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77.0" w:type="dxa"/>
              <w:bottom w:w="80.0" w:type="dxa"/>
              <w:right w:w="8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195" w:lineRule="auto"/>
              <w:ind w:left="297" w:right="-35.78740157480354" w:hanging="29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17"/>
                <w:szCs w:val="17"/>
                <w:rtl w:val="0"/>
              </w:rPr>
              <w:t xml:space="preserve">2.165</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 lei/lună</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98.0" w:type="dxa"/>
              <w:bottom w:w="80.0" w:type="dxa"/>
              <w:right w:w="82.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18"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17"/>
                <w:szCs w:val="17"/>
                <w:rtl w:val="0"/>
              </w:rPr>
              <w:t xml:space="preserve">4</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Bursa pentru învățământ dual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77.0" w:type="dxa"/>
              <w:bottom w:w="80.0" w:type="dxa"/>
              <w:right w:w="8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297" w:right="-35.78740157480354" w:hanging="29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17"/>
                <w:szCs w:val="17"/>
                <w:rtl w:val="0"/>
              </w:rPr>
              <w:t xml:space="preserve">2.165</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 lei/lună</w:t>
            </w:r>
            <w:r w:rsidDel="00000000" w:rsidR="00000000" w:rsidRPr="00000000">
              <w:rPr>
                <w:rtl w:val="0"/>
              </w:rPr>
            </w:r>
          </w:p>
        </w:tc>
      </w:tr>
      <w:tr>
        <w:trPr>
          <w:cantSplit w:val="0"/>
          <w:trHeight w:val="19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98.0" w:type="dxa"/>
              <w:bottom w:w="80.0" w:type="dxa"/>
              <w:right w:w="82.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8" w:line="189" w:lineRule="auto"/>
              <w:ind w:left="18"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17"/>
                <w:szCs w:val="17"/>
                <w:rtl w:val="0"/>
              </w:rPr>
              <w:t xml:space="preserve">5</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8" w:line="189"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Bursa socială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77.0" w:type="dxa"/>
              <w:bottom w:w="80.0" w:type="dxa"/>
              <w:right w:w="8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8" w:line="189" w:lineRule="auto"/>
              <w:ind w:left="297" w:right="-35.78740157480354" w:hanging="29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1.000 lei/lună</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98.0" w:type="dxa"/>
              <w:bottom w:w="80.0" w:type="dxa"/>
              <w:right w:w="82.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10" w:line="187" w:lineRule="auto"/>
              <w:ind w:left="18"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17"/>
                <w:szCs w:val="17"/>
                <w:rtl w:val="0"/>
              </w:rPr>
              <w:t xml:space="preserve">6</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10" w:line="187"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Bursa socială ocazională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08.0" w:type="dxa"/>
              <w:bottom w:w="80.0" w:type="dxa"/>
              <w:right w:w="8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10" w:line="187" w:lineRule="auto"/>
              <w:ind w:left="528" w:right="-35.78740157480354" w:hanging="52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1.000 lei</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98.0" w:type="dxa"/>
              <w:bottom w:w="80.0" w:type="dxa"/>
              <w:right w:w="82.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18"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17"/>
                <w:szCs w:val="17"/>
                <w:rtl w:val="0"/>
              </w:rPr>
              <w:t xml:space="preserve">7</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Bursa specială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95.0" w:type="dxa"/>
              <w:bottom w:w="80.0" w:type="dxa"/>
              <w:right w:w="84.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15" w:right="-35.78740157480354" w:hanging="1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800 lei/lună</w:t>
            </w:r>
            <w:r w:rsidDel="00000000" w:rsidR="00000000" w:rsidRPr="00000000">
              <w:rPr>
                <w:rtl w:val="0"/>
              </w:rPr>
            </w:r>
          </w:p>
        </w:tc>
      </w:tr>
      <w:tr>
        <w:trPr>
          <w:cantSplit w:val="0"/>
          <w:trHeight w:val="19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98.0" w:type="dxa"/>
              <w:bottom w:w="80.0" w:type="dxa"/>
              <w:right w:w="82.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10" w:line="189" w:lineRule="auto"/>
              <w:ind w:left="18"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17"/>
                <w:szCs w:val="17"/>
                <w:rtl w:val="0"/>
              </w:rPr>
              <w:t xml:space="preserve">8</w:t>
            </w: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10" w:line="189"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Bursa de performanță sportivă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3">
            <w:pPr>
              <w:ind w:right="-35.78740157480354" w:firstLine="0"/>
              <w:jc w:val="center"/>
              <w:rPr/>
            </w:pP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 locul 1 la campionatele/jocurile universitare mondiale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08.0" w:type="dxa"/>
              <w:bottom w:w="80.0" w:type="dxa"/>
              <w:right w:w="8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528" w:right="-35.78740157480354" w:hanging="52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3.000 lei</w:t>
            </w:r>
            <w:r w:rsidDel="00000000" w:rsidR="00000000" w:rsidRPr="00000000">
              <w:rPr>
                <w:rtl w:val="0"/>
              </w:rPr>
            </w:r>
          </w:p>
        </w:tc>
      </w:tr>
      <w:tr>
        <w:trPr>
          <w:cantSplit w:val="0"/>
          <w:trHeight w:val="2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195"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 locul 2 la campionatele/jocurile universitare mondiale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08.0" w:type="dxa"/>
              <w:bottom w:w="80.0" w:type="dxa"/>
              <w:right w:w="8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195" w:lineRule="auto"/>
              <w:ind w:left="528" w:right="-35.78740157480354" w:hanging="52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2.500 lei</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 locul 3 la campionatele/jocurile universitare mondiale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10.0" w:type="dxa"/>
              <w:bottom w:w="80.0" w:type="dxa"/>
              <w:right w:w="8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530" w:right="-35.78740157480354" w:hanging="53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2.000 lei</w:t>
            </w:r>
            <w:r w:rsidDel="00000000" w:rsidR="00000000" w:rsidRPr="00000000">
              <w:rPr>
                <w:rtl w:val="0"/>
              </w:rPr>
            </w:r>
          </w:p>
        </w:tc>
      </w:tr>
      <w:tr>
        <w:trPr>
          <w:cantSplit w:val="0"/>
          <w:trHeight w:val="2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195"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 locul 1 la campionatele/jocurile universitare europene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08.0" w:type="dxa"/>
              <w:bottom w:w="80.0" w:type="dxa"/>
              <w:right w:w="8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195" w:lineRule="auto"/>
              <w:ind w:left="528" w:right="-35.78740157480354" w:hanging="52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2.000 lei</w:t>
            </w:r>
            <w:r w:rsidDel="00000000" w:rsidR="00000000" w:rsidRPr="00000000">
              <w:rPr>
                <w:rtl w:val="0"/>
              </w:rPr>
            </w:r>
          </w:p>
        </w:tc>
      </w:tr>
      <w:tr>
        <w:trPr>
          <w:cantSplit w:val="0"/>
          <w:trHeight w:val="19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8" w:line="189"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 locul 2 la campionatele/jocurile universitare europene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08.0" w:type="dxa"/>
              <w:bottom w:w="80.0" w:type="dxa"/>
              <w:right w:w="8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8" w:line="189" w:lineRule="auto"/>
              <w:ind w:left="528" w:right="-35.78740157480354" w:hanging="528"/>
              <w:jc w:val="center"/>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8" w:line="189" w:lineRule="auto"/>
              <w:ind w:left="0" w:right="-35.7874015748035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1.500 lei</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 locul 3 la campionatele/jocurile universitare europene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08.0" w:type="dxa"/>
              <w:bottom w:w="80.0" w:type="dxa"/>
              <w:right w:w="8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528" w:right="-35.78740157480354" w:hanging="52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1.000 lei</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10" w:line="187"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1794611040"/>
                <w:tag w:val="goog_rdk_1"/>
              </w:sdtPr>
              <w:sdtContent>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locul 1 la campionatele universitare naționale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08.0" w:type="dxa"/>
              <w:bottom w:w="80.0" w:type="dxa"/>
              <w:right w:w="8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10" w:line="187" w:lineRule="auto"/>
              <w:ind w:left="528" w:right="-35.78740157480354" w:hanging="52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1.000 lei</w:t>
            </w:r>
            <w:r w:rsidDel="00000000" w:rsidR="00000000" w:rsidRPr="00000000">
              <w:rPr>
                <w:rtl w:val="0"/>
              </w:rPr>
            </w:r>
          </w:p>
        </w:tc>
      </w:tr>
      <w:tr>
        <w:trPr>
          <w:cantSplit w:val="0"/>
          <w:trHeight w:val="19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8" w:line="189"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973606718"/>
                <w:tag w:val="goog_rdk_2"/>
              </w:sdtPr>
              <w:sdtContent>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locul 2 la campionatele universitare naționale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95.0" w:type="dxa"/>
              <w:bottom w:w="80.0" w:type="dxa"/>
              <w:right w:w="81.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8" w:line="189" w:lineRule="auto"/>
              <w:ind w:left="15" w:right="-35.78740157480354" w:hanging="1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750 lei</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10" w:line="187"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893694471"/>
                <w:tag w:val="goog_rdk_3"/>
              </w:sdtPr>
              <w:sdtContent>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locul 3 la campionatele universitare naționale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95.0" w:type="dxa"/>
              <w:bottom w:w="80.0" w:type="dxa"/>
              <w:right w:w="81.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10" w:line="187" w:lineRule="auto"/>
              <w:ind w:left="15" w:right="-35.78740157480354" w:hanging="1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500 lei</w:t>
            </w:r>
            <w:r w:rsidDel="00000000" w:rsidR="00000000" w:rsidRPr="00000000">
              <w:rPr>
                <w:rtl w:val="0"/>
              </w:rPr>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98.0" w:type="dxa"/>
              <w:bottom w:w="80.0" w:type="dxa"/>
              <w:right w:w="8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1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Bursa Start UVT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95.0" w:type="dxa"/>
              <w:bottom w:w="80.0" w:type="dxa"/>
              <w:right w:w="84.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8" w:line="187" w:lineRule="auto"/>
              <w:ind w:left="15" w:right="-35.78740157480354" w:hanging="1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600 lei/lună</w:t>
            </w:r>
            <w:r w:rsidDel="00000000" w:rsidR="00000000" w:rsidRPr="00000000">
              <w:rPr>
                <w:rtl w:val="0"/>
              </w:rPr>
            </w:r>
          </w:p>
        </w:tc>
      </w:tr>
      <w:tr>
        <w:trPr>
          <w:cantSplit w:val="0"/>
          <w:trHeight w:val="20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98.0" w:type="dxa"/>
              <w:bottom w:w="80.0" w:type="dxa"/>
              <w:right w:w="8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197" w:lineRule="auto"/>
              <w:ind w:left="1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197"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Bursa de studiu UVT pentru cetățenii din state terțe 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95.0" w:type="dxa"/>
              <w:bottom w:w="80.0" w:type="dxa"/>
              <w:right w:w="84.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197" w:lineRule="auto"/>
              <w:ind w:left="15" w:right="-35.78740157480354" w:hanging="1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350 lei/lună</w:t>
            </w: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98.0" w:type="dxa"/>
              <w:bottom w:w="80.0" w:type="dxa"/>
              <w:right w:w="8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1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672.0" w:type="dxa"/>
              <w:bottom w:w="80.0" w:type="dxa"/>
              <w:right w:w="8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41.7322834645671" w:right="0" w:firstLine="0"/>
              <w:jc w:val="left"/>
              <w:rPr>
                <w:rFonts w:ascii="Verdana" w:cs="Verdana" w:eastAsia="Verdana" w:hAnsi="Verdana"/>
                <w:b w:val="0"/>
                <w:i w:val="0"/>
                <w:smallCaps w:val="0"/>
                <w:strike w:val="0"/>
                <w:color w:val="000000"/>
                <w:sz w:val="17"/>
                <w:szCs w:val="17"/>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Bursa de studiu UVT pentru cetățenii cu statut de</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10" w:line="195" w:lineRule="auto"/>
              <w:ind w:left="-141.7322834645671"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refugiat / azilant politic / protecție subsidiară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377.0" w:type="dxa"/>
              <w:bottom w:w="80.0" w:type="dxa"/>
              <w:right w:w="8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7"/>
                <w:szCs w:val="17"/>
                <w:u w:val="none"/>
                <w:shd w:fill="auto" w:val="clear"/>
                <w:vertAlign w:val="baseline"/>
                <w:rtl w:val="0"/>
              </w:rPr>
              <w:t xml:space="preserve">1.000 lei/lună</w:t>
            </w:r>
            <w:r w:rsidDel="00000000" w:rsidR="00000000" w:rsidRPr="00000000">
              <w:rPr>
                <w:rtl w:val="0"/>
              </w:rPr>
            </w:r>
          </w:p>
        </w:tc>
      </w:tr>
    </w:tbl>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1065" w:right="0" w:hanging="1065"/>
        <w:jc w:val="left"/>
        <w:rPr>
          <w:rFonts w:ascii="Verdana" w:cs="Verdana" w:eastAsia="Verdana" w:hAnsi="Verdana"/>
          <w:b w:val="1"/>
          <w:i w:val="0"/>
          <w:smallCaps w:val="0"/>
          <w:strike w:val="0"/>
          <w:color w:val="000000"/>
          <w:sz w:val="20"/>
          <w:szCs w:val="20"/>
          <w:u w:val="none"/>
          <w:shd w:fill="auto" w:val="clear"/>
          <w:vertAlign w:val="baseline"/>
        </w:rPr>
        <w:sectPr>
          <w:headerReference r:id="rId15" w:type="default"/>
          <w:type w:val="nextPage"/>
          <w:pgSz w:h="16840" w:w="11920" w:orient="portrait"/>
          <w:pgMar w:bottom="2040" w:top="2020" w:left="960" w:right="680" w:header="110" w:footer="720"/>
        </w:sect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32" w:lineRule="auto"/>
        <w:ind w:left="1598" w:right="637.2047244094489" w:hanging="464.141732283465"/>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ae"/>
          <w:sz w:val="24"/>
          <w:szCs w:val="24"/>
          <w:u w:val="none"/>
          <w:shd w:fill="auto" w:val="clear"/>
          <w:vertAlign w:val="baseline"/>
          <w:rtl w:val="0"/>
        </w:rPr>
        <w:t xml:space="preserve">ANEXA NR. 2. DOCUMENTELE NECESARE PENTRU ÎNTOCMIREA DOSARULUI DE OBȚINERE A BURSELOR SOCIALE ȘI A BURSELOR SOCIALE OCAZIONALE</w:t>
      </w: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69" w:line="240" w:lineRule="auto"/>
        <w:ind w:left="720" w:right="637.2047244094489" w:hanging="360"/>
        <w:jc w:val="left"/>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Studenții orfani de unul sau ambii părinți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vor depune următoarele documente: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59.0551181102362" w:right="637.2047244094489" w:hanging="411.141732283465"/>
        <w:jc w:val="left"/>
        <w:rPr>
          <w:sz w:val="20"/>
          <w:szCs w:val="20"/>
        </w:rPr>
      </w:pP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afterAutospacing="0" w:before="1" w:line="240" w:lineRule="auto"/>
        <w:ind w:left="1133.858267716535" w:right="637.2047244094489" w:hanging="283.4645669291335"/>
        <w:jc w:val="left"/>
        <w:rPr>
          <w:sz w:val="20"/>
          <w:szCs w:val="20"/>
          <w:u w:val="none"/>
        </w:rPr>
      </w:pPr>
      <w:r w:rsidDel="00000000" w:rsidR="00000000" w:rsidRPr="00000000">
        <w:rPr>
          <w:sz w:val="20"/>
          <w:szCs w:val="20"/>
          <w:rtl w:val="0"/>
        </w:rPr>
        <w:t xml:space="preserve">Cerere de acordare a bursei sociale (se completează formularul din platforma burse.uvt.ro); </w:t>
      </w:r>
    </w:p>
    <w:p w:rsidR="00000000" w:rsidDel="00000000" w:rsidP="00000000" w:rsidRDefault="00000000" w:rsidRPr="00000000" w14:paraId="0000014F">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637.2047244094489" w:hanging="283.4645669291335"/>
        <w:jc w:val="left"/>
        <w:rPr>
          <w:sz w:val="20"/>
          <w:szCs w:val="20"/>
          <w:u w:val="none"/>
        </w:rPr>
      </w:pPr>
      <w:r w:rsidDel="00000000" w:rsidR="00000000" w:rsidRPr="00000000">
        <w:rPr>
          <w:sz w:val="20"/>
          <w:szCs w:val="20"/>
          <w:rtl w:val="0"/>
        </w:rPr>
        <w:t xml:space="preserve">Copie a cărții de identitate; </w:t>
      </w:r>
    </w:p>
    <w:p w:rsidR="00000000" w:rsidDel="00000000" w:rsidP="00000000" w:rsidRDefault="00000000" w:rsidRPr="00000000" w14:paraId="00000150">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637.2047244094489" w:hanging="283.4645669291335"/>
        <w:jc w:val="left"/>
        <w:rPr>
          <w:sz w:val="20"/>
          <w:szCs w:val="20"/>
          <w:u w:val="none"/>
        </w:rPr>
      </w:pPr>
      <w:r w:rsidDel="00000000" w:rsidR="00000000" w:rsidRPr="00000000">
        <w:rPr>
          <w:sz w:val="20"/>
          <w:szCs w:val="20"/>
          <w:rtl w:val="0"/>
        </w:rPr>
        <w:t xml:space="preserve">Copie/Copii a/ale certificatului/certificatelor de deces al/ale părintelui/părinților; </w:t>
      </w:r>
    </w:p>
    <w:p w:rsidR="00000000" w:rsidDel="00000000" w:rsidP="00000000" w:rsidRDefault="00000000" w:rsidRPr="00000000" w14:paraId="00000151">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637.2047244094489" w:hanging="283.4645669291335"/>
        <w:jc w:val="left"/>
        <w:rPr>
          <w:sz w:val="20"/>
          <w:szCs w:val="20"/>
          <w:u w:val="none"/>
        </w:rPr>
      </w:pPr>
      <w:r w:rsidDel="00000000" w:rsidR="00000000" w:rsidRPr="00000000">
        <w:rPr>
          <w:sz w:val="20"/>
          <w:szCs w:val="20"/>
          <w:rtl w:val="0"/>
        </w:rPr>
        <w:t xml:space="preserve">Copie a cărții de identitate a părintelui/tutorelui legal în întreținerea căruia se află studentul – dacă este cazul; </w:t>
      </w:r>
    </w:p>
    <w:p w:rsidR="00000000" w:rsidDel="00000000" w:rsidP="00000000" w:rsidRDefault="00000000" w:rsidRPr="00000000" w14:paraId="00000152">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637.2047244094489" w:hanging="283.4645669291335"/>
        <w:jc w:val="left"/>
        <w:rPr>
          <w:sz w:val="20"/>
          <w:szCs w:val="20"/>
          <w:u w:val="none"/>
        </w:rPr>
      </w:pPr>
      <w:r w:rsidDel="00000000" w:rsidR="00000000" w:rsidRPr="00000000">
        <w:rPr>
          <w:sz w:val="20"/>
          <w:szCs w:val="20"/>
          <w:rtl w:val="0"/>
        </w:rPr>
        <w:t xml:space="preserve">Copii ale certificatelor de naștere și/sau ale cărților de identitate ale celorlalți membri ai familiei, aflați în întreținere – dacă este cazul; </w:t>
      </w:r>
    </w:p>
    <w:p w:rsidR="00000000" w:rsidDel="00000000" w:rsidP="00000000" w:rsidRDefault="00000000" w:rsidRPr="00000000" w14:paraId="00000153">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637.2047244094489" w:hanging="283.4645669291335"/>
        <w:jc w:val="left"/>
        <w:rPr>
          <w:sz w:val="20"/>
          <w:szCs w:val="20"/>
          <w:u w:val="none"/>
        </w:rPr>
      </w:pPr>
      <w:r w:rsidDel="00000000" w:rsidR="00000000" w:rsidRPr="00000000">
        <w:rPr>
          <w:sz w:val="20"/>
          <w:szCs w:val="20"/>
          <w:rtl w:val="0"/>
        </w:rPr>
        <w:t xml:space="preserve">Adeverințe privind statutul de elev sau de student pentru membrii familiei care urmează o formă de învățământ – dacă este cazul; </w:t>
      </w:r>
    </w:p>
    <w:p w:rsidR="00000000" w:rsidDel="00000000" w:rsidP="00000000" w:rsidRDefault="00000000" w:rsidRPr="00000000" w14:paraId="00000154">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637.2047244094489" w:hanging="283.4645669291335"/>
        <w:jc w:val="left"/>
        <w:rPr>
          <w:sz w:val="20"/>
          <w:szCs w:val="20"/>
          <w:u w:val="none"/>
        </w:rPr>
      </w:pPr>
      <w:r w:rsidDel="00000000" w:rsidR="00000000" w:rsidRPr="00000000">
        <w:rPr>
          <w:sz w:val="20"/>
          <w:szCs w:val="20"/>
          <w:rtl w:val="0"/>
        </w:rPr>
        <w:t xml:space="preserve">Declarație pe proprie răspundere privind veniturile nete, cu caracter permanent, obținute de către solicitant și membrii familiei – dacă este cazul, în perioada 1 octombrie din anul precedent – 30 septembrie din anul curent; </w:t>
      </w:r>
    </w:p>
    <w:p w:rsidR="00000000" w:rsidDel="00000000" w:rsidP="00000000" w:rsidRDefault="00000000" w:rsidRPr="00000000" w14:paraId="00000155">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637.2047244094489" w:hanging="283.4645669291335"/>
        <w:jc w:val="left"/>
        <w:rPr>
          <w:sz w:val="20"/>
          <w:szCs w:val="20"/>
          <w:u w:val="none"/>
        </w:rPr>
      </w:pPr>
      <w:r w:rsidDel="00000000" w:rsidR="00000000" w:rsidRPr="00000000">
        <w:rPr>
          <w:sz w:val="20"/>
          <w:szCs w:val="20"/>
          <w:rtl w:val="0"/>
        </w:rPr>
        <w:t xml:space="preserve">Acordul olograf al studentului privind prelucrarea datelor cu caracter personal pentru verificarea respectării criteriilor de acordare a bursei; </w:t>
      </w:r>
    </w:p>
    <w:p w:rsidR="00000000" w:rsidDel="00000000" w:rsidP="00000000" w:rsidRDefault="00000000" w:rsidRPr="00000000" w14:paraId="00000156">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133.858267716535" w:right="637.2047244094489" w:hanging="283.4645669291335"/>
        <w:jc w:val="left"/>
        <w:rPr>
          <w:sz w:val="20"/>
          <w:szCs w:val="20"/>
          <w:u w:val="none"/>
        </w:rPr>
      </w:pPr>
      <w:r w:rsidDel="00000000" w:rsidR="00000000" w:rsidRPr="00000000">
        <w:rPr>
          <w:sz w:val="20"/>
          <w:szCs w:val="20"/>
          <w:rtl w:val="0"/>
        </w:rPr>
        <w:t xml:space="preserve">Acordul olograf privind prelucrarea datelor cu caracter personal pentru verificarea respectării criteriilor de acordare a bursei al fiecărui membru al familiei cu vârsta minimă de 16 ani pentru care s-au declarat venituri – dacă este cazul; </w:t>
      </w:r>
    </w:p>
    <w:p w:rsidR="00000000" w:rsidDel="00000000" w:rsidP="00000000" w:rsidRDefault="00000000" w:rsidRPr="00000000" w14:paraId="00000157">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beforeAutospacing="0" w:line="240" w:lineRule="auto"/>
        <w:ind w:left="1133.858267716535" w:right="637.2047244094489" w:hanging="283.4645669291335"/>
        <w:jc w:val="left"/>
        <w:rPr>
          <w:sz w:val="20"/>
          <w:szCs w:val="20"/>
          <w:u w:val="none"/>
        </w:rPr>
      </w:pPr>
      <w:r w:rsidDel="00000000" w:rsidR="00000000" w:rsidRPr="00000000">
        <w:rPr>
          <w:sz w:val="20"/>
          <w:szCs w:val="20"/>
          <w:rtl w:val="0"/>
        </w:rPr>
        <w:t xml:space="preserve">Raportul de anchetă socială, din care să reiasă situația exactă a familiei studentului – în cazul în care veniturile declarate sunt egale cu zero sau cel puțin un membru al familiei studentului lucrează sau domiciliază în străinătate.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559.0551181102362" w:right="637.2047244094489" w:hanging="411.14173228346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7.204724409448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         2.</w:t>
        <w:tab/>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Studenții care provin din familii monoparentale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vor depune următoarele documente:</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9.0551181102362" w:right="637.2047244094489" w:hanging="411.141732283465"/>
        <w:jc w:val="both"/>
        <w:rPr>
          <w:sz w:val="20"/>
          <w:szCs w:val="20"/>
        </w:rPr>
      </w:pPr>
      <w:r w:rsidDel="00000000" w:rsidR="00000000" w:rsidRPr="00000000">
        <w:rPr>
          <w:rtl w:val="0"/>
        </w:rPr>
      </w:r>
    </w:p>
    <w:p w:rsidR="00000000" w:rsidDel="00000000" w:rsidP="00000000" w:rsidRDefault="00000000" w:rsidRPr="00000000" w14:paraId="0000015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Cerere de acordare a bursei sociale (se completează formularul din platforma burse.uvt.ro); </w:t>
      </w:r>
    </w:p>
    <w:p w:rsidR="00000000" w:rsidDel="00000000" w:rsidP="00000000" w:rsidRDefault="00000000" w:rsidRPr="00000000" w14:paraId="0000015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Copie a cărții de identitate; </w:t>
      </w:r>
    </w:p>
    <w:p w:rsidR="00000000" w:rsidDel="00000000" w:rsidP="00000000" w:rsidRDefault="00000000" w:rsidRPr="00000000" w14:paraId="0000015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Declarație pe proprie răspundere a părintelui privind starea civilă, din care să reiasă faptul că nu este căsătorit – dacă este cazul; </w:t>
      </w:r>
    </w:p>
    <w:p w:rsidR="00000000" w:rsidDel="00000000" w:rsidP="00000000" w:rsidRDefault="00000000" w:rsidRPr="00000000" w14:paraId="0000015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Copie după hotărârea judecătorească prin care a fost pronunțat divorțul sau copie după certificatul de divorț eliberat de notarul public la desfacerea căsătoriei – dacă este cazul; </w:t>
      </w:r>
    </w:p>
    <w:p w:rsidR="00000000" w:rsidDel="00000000" w:rsidP="00000000" w:rsidRDefault="00000000" w:rsidRPr="00000000" w14:paraId="0000015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Copie hotărârea judecătorească prin care părintele a fost declarat dispărut – dacă este cazul; </w:t>
      </w:r>
    </w:p>
    <w:p w:rsidR="00000000" w:rsidDel="00000000" w:rsidP="00000000" w:rsidRDefault="00000000" w:rsidRPr="00000000" w14:paraId="00000160">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Copie după hotărârea judecătorească de instituire a curatelei – dacă este cazul; </w:t>
      </w:r>
    </w:p>
    <w:p w:rsidR="00000000" w:rsidDel="00000000" w:rsidP="00000000" w:rsidRDefault="00000000" w:rsidRPr="00000000" w14:paraId="0000016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Copie după decizia instanței de menținere a stării de arest a părintelui – dacă este cazul; </w:t>
      </w:r>
    </w:p>
    <w:p w:rsidR="00000000" w:rsidDel="00000000" w:rsidP="00000000" w:rsidRDefault="00000000" w:rsidRPr="00000000" w14:paraId="00000162">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Copie după hotărârea judecătorească prin care a fost instituită tutela – dacă este cazul;</w:t>
      </w:r>
    </w:p>
    <w:p w:rsidR="00000000" w:rsidDel="00000000" w:rsidP="00000000" w:rsidRDefault="00000000" w:rsidRPr="00000000" w14:paraId="00000163">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Copie a cărții de identitate a părintelui în întreținerea căruia se află studentul; </w:t>
      </w:r>
    </w:p>
    <w:p w:rsidR="00000000" w:rsidDel="00000000" w:rsidP="00000000" w:rsidRDefault="00000000" w:rsidRPr="00000000" w14:paraId="0000016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Copii ale certificatelor de naștere și/sau ale cărților de identitate ale celorlalți membri ai familiei, aflați în întreținerea părintelui – dacă este cazul; </w:t>
      </w:r>
    </w:p>
    <w:p w:rsidR="00000000" w:rsidDel="00000000" w:rsidP="00000000" w:rsidRDefault="00000000" w:rsidRPr="00000000" w14:paraId="00000165">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Adeverințe privind statutul de elev sau de student pentru membrii familiei care urmează o formă de învățământ – dacă este cazul; </w:t>
      </w:r>
    </w:p>
    <w:p w:rsidR="00000000" w:rsidDel="00000000" w:rsidP="00000000" w:rsidRDefault="00000000" w:rsidRPr="00000000" w14:paraId="0000016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Declarație pe proprie răspundere privind veniturile nete, cu caracter permanent, obținute de către solicitant și membrii familiei în perioada 1 octombrie din anul precedent – 30 septembrie din anul curent;</w:t>
      </w:r>
    </w:p>
    <w:p w:rsidR="00000000" w:rsidDel="00000000" w:rsidP="00000000" w:rsidRDefault="00000000" w:rsidRPr="00000000" w14:paraId="0000016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Acordul olograf privind prelucrarea datelor cu caracter personal pentru verificarea respectării criteriilor de acordare a bursei al fiecărui membru al familiei cu vârsta minimă de 16 ani pentru care s-au declarat venituri; </w:t>
      </w:r>
    </w:p>
    <w:p w:rsidR="00000000" w:rsidDel="00000000" w:rsidP="00000000" w:rsidRDefault="00000000" w:rsidRPr="00000000" w14:paraId="0000016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sz w:val="20"/>
          <w:szCs w:val="20"/>
          <w:u w:val="none"/>
        </w:rPr>
      </w:pPr>
      <w:r w:rsidDel="00000000" w:rsidR="00000000" w:rsidRPr="00000000">
        <w:rPr>
          <w:sz w:val="20"/>
          <w:szCs w:val="20"/>
          <w:rtl w:val="0"/>
        </w:rPr>
        <w:t xml:space="preserve">Raportul de anchetă socială, din care să reiasă situația exactă a familiei studentului – în cazul în care veniturile declarate sunt egale cu zero sau cel puțin un membru al familiei studentului lucrează sau domiciliază în străinătate.</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59.0551181102362" w:right="637.2047244094489" w:hanging="411.141732283465"/>
        <w:jc w:val="left"/>
        <w:rPr>
          <w:sz w:val="20"/>
          <w:szCs w:val="20"/>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75.5905511811022" w:right="637.2047244094489" w:hanging="850.3937007874014"/>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sz w:val="20"/>
          <w:szCs w:val="20"/>
          <w:rtl w:val="0"/>
        </w:rPr>
        <w:t xml:space="preserve">3. </w:t>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Studenții proveniți din casele de copii (centrele de plasament) sau plasament familial vor depune următoarele documente:</w:t>
      </w:r>
    </w:p>
    <w:p w:rsidR="00000000" w:rsidDel="00000000" w:rsidP="00000000" w:rsidRDefault="00000000" w:rsidRPr="00000000" w14:paraId="0000016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1"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Cerere de acordare a bursei sociale (se completează formularul din platforma burse.uvt.ro);</w:t>
      </w:r>
    </w:p>
    <w:p w:rsidR="00000000" w:rsidDel="00000000" w:rsidP="00000000" w:rsidRDefault="00000000" w:rsidRPr="00000000" w14:paraId="0000016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 a cărții de identitate;</w:t>
      </w:r>
    </w:p>
    <w:p w:rsidR="00000000" w:rsidDel="00000000" w:rsidP="00000000" w:rsidRDefault="00000000" w:rsidRPr="00000000" w14:paraId="0000016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35"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Adeverință din care să rezulte că solicitantul provine dintr-un centru de plasament;</w:t>
      </w:r>
    </w:p>
    <w:p w:rsidR="00000000" w:rsidDel="00000000" w:rsidP="00000000" w:rsidRDefault="00000000" w:rsidRPr="00000000" w14:paraId="0000016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 a hotărârii judecătorești din care rezultă că solicitantul se află în plasament familial;</w:t>
      </w:r>
    </w:p>
    <w:p w:rsidR="00000000" w:rsidDel="00000000" w:rsidP="00000000" w:rsidRDefault="00000000" w:rsidRPr="00000000" w14:paraId="0000016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Declarație pe proprie răspundere privind veniturile nete, cu caracter permanent, obținute de către solicitant în perioada 1 octombrie din anul precedent – 30 septembrie din anul curent;</w:t>
      </w:r>
    </w:p>
    <w:p w:rsidR="00000000" w:rsidDel="00000000" w:rsidP="00000000" w:rsidRDefault="00000000" w:rsidRPr="00000000" w14:paraId="0000017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Acordul olograf al studentului privind prelucrarea datelor cu caracter personal pentru verificarea respectării criteriilor de acordare a bursei.</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59.0551181102362" w:right="637.2047244094489" w:hanging="411.14173228346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59.0551181102362" w:right="637.2047244094489" w:hanging="411.14173228346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4.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Studenții menționați la art. 1</w:t>
      </w:r>
      <w:r w:rsidDel="00000000" w:rsidR="00000000" w:rsidRPr="00000000">
        <w:rPr>
          <w:b w:val="1"/>
          <w:sz w:val="20"/>
          <w:szCs w:val="20"/>
          <w:rtl w:val="0"/>
        </w:rPr>
        <w:t xml:space="preserve">5</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alin. (1), punctul b) Regulament UVT (cazuri medicale) vor depune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următoarele documente:</w:t>
      </w:r>
    </w:p>
    <w:p w:rsidR="00000000" w:rsidDel="00000000" w:rsidP="00000000" w:rsidRDefault="00000000" w:rsidRPr="00000000" w14:paraId="0000017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28"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Cerere de acordare a bursei sociale (se completează formularul din platforma</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burse.uvt.ro);</w:t>
      </w:r>
    </w:p>
    <w:p w:rsidR="00000000" w:rsidDel="00000000" w:rsidP="00000000" w:rsidRDefault="00000000" w:rsidRPr="00000000" w14:paraId="0000017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 a cărții de identitate;</w:t>
      </w:r>
    </w:p>
    <w:p w:rsidR="00000000" w:rsidDel="00000000" w:rsidP="00000000" w:rsidRDefault="00000000" w:rsidRPr="00000000" w14:paraId="0000017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Certificat de la un medic de specialitate, altul decât medicul de familie, în care să se prezinte evoluția și tabloul clinic al problemei medicale de care suferă studentul și care se regăsește în lista de la art. 17, alin. (1), lit. b);</w:t>
      </w:r>
    </w:p>
    <w:p w:rsidR="00000000" w:rsidDel="00000000" w:rsidP="00000000" w:rsidRDefault="00000000" w:rsidRPr="00000000" w14:paraId="0000017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35"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Acordul olograf al studentului privind prelucrarea datelor cu caracter personal pentru verificarea respectării criteriilor de acordare a bursei.</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637.2047244094489" w:firstLine="1133.8582677165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1" w:line="240" w:lineRule="auto"/>
        <w:ind w:left="1559.0551181102362" w:right="637.2047244094489" w:hanging="425.19685039370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Studenții care provin din familii ale căror venituri lunare nete medii pe membru de familie sunt mai mici decât cuantumul salariului minim pe economie și au o vârstă mai mică de 26 de ani vor depune următoarele documente: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Cerere de acordare a bursei sociale (se completează formularul din platforma burse.uvt.ro);</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2) 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opie a cărții de identitate;</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3) 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opii ale cărților de identitate ale părinților;</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4) 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opii ale certificatelor de naștere și ale cărților de identitate ale celorlalți membri ai familiei, aflați în întreținerea părinților – dacă este cazul;</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5) 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deverințe privind statutul de elev sau de student pentru membrii familiei care urmează o formă de învățământ – dacă este cazul;</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6) 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eclarație pe proprie răspundere privind veniturile nete, cu caracter permanent, obținute de către realizate de membrii familiei în perioada 1 octombrie din anul precedent – 30 septembrie din anul curent;</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7) 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cordul olograf al studentului privind prelucrarea datelor cu caracter personal pentru verificarea respectării criteriilor de acordare a bursei;</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8) 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cordul olograf al fiecărui membru al familie pentru care s-au declarat venituri privind prelucrarea datelor cu caracter personal pentru verificarea respectării criteriilor de acordare a bursei;</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33.858267716535" w:right="637.2047244094489" w:hanging="283.4645669291335"/>
        <w:jc w:val="left"/>
        <w:rPr>
          <w:sz w:val="20"/>
          <w:szCs w:val="20"/>
        </w:rPr>
      </w:pPr>
      <w:r w:rsidDel="00000000" w:rsidR="00000000" w:rsidRPr="00000000">
        <w:rPr>
          <w:sz w:val="20"/>
          <w:szCs w:val="20"/>
          <w:rtl w:val="0"/>
        </w:rPr>
        <w:t xml:space="preserve">9)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Raportul de anchetă socială, din care să reiasă situația exactă a familiei studentului – în cazul în care nici un membru al familiei studentului, incluzându- l pe acesta, nu realizează venituri sau cel puțin un părinte al studentului lucrează sau domiciliază în străinătate.</w:t>
      </w: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20" w:right="637.2047244094489" w:firstLine="720"/>
        <w:jc w:val="left"/>
        <w:rPr>
          <w:sz w:val="20"/>
          <w:szCs w:val="20"/>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637.2047244094489" w:firstLine="72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6.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Studenții care provin din familii ale căror venituri lunare nete medii pe membru de familie sunt mai mici decât cuantumul salariului minim pe economie și au o vârstă cuprinsă între 26 de ani și 35 de ani vor depune următoarele documente:</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Cerere de acordare a bursei sociale (se completează formularul din platforma burse.uvt.ro);</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 a cărții de identitate;</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Copii ale certificatelor de naștere și ale cărților de identitate ale celorlalți membri ai familiei studentului, aflați în grija acestuia, precum copii, soție etc. – dacă este cazul;</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4)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Adeverințe privind statutul de elev sau de student pentru membrii familiei care urmează o formă de învățământ – dacă este cazul;</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5)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Declarație pe proprie răspundere privind veniturile nete, cu caracter permanent, obținute de către realizate de membrii familiei în perioada 1 octombrie din anul precedent – 30 septembrie din anul curent;</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6)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Acordul olograf al studentului privind prelucrarea datelor cu caracter personal pentru verificarea respectării criteriilor de acordare a bursei;</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33.858267716535" w:right="637.2047244094489" w:hanging="283.4645669291335"/>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sz w:val="20"/>
          <w:szCs w:val="20"/>
          <w:rtl w:val="0"/>
        </w:rPr>
        <w:t xml:space="preserve">7)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Acordul olograf al fiecărui membru al familie pentru care s-au declarat venituri privind prelucrarea datelor cu caracter personal pentru verificarea respectării criteriilor de acordare a bursei</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708.6614173228347" w:right="637.2047244094489" w:firstLine="708.6614173228347"/>
        <w:jc w:val="both"/>
        <w:rPr>
          <w:b w:val="1"/>
          <w:sz w:val="20"/>
          <w:szCs w:val="20"/>
        </w:rPr>
      </w:pPr>
      <w:r w:rsidDel="00000000" w:rsidR="00000000" w:rsidRPr="00000000">
        <w:rPr>
          <w:b w:val="1"/>
          <w:sz w:val="20"/>
          <w:szCs w:val="20"/>
          <w:rtl w:val="0"/>
        </w:rPr>
        <w:t xml:space="preserve">7.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În vederea obținerii unei burse de ajutor social ocazional pentru îmbrăcăminte și încălțăminte se depun documentele menționate la unul din punctele 1, 2, 3, 5 sau 6, în funcție de situația personală a studentului. Cererea de acordare a bursei sociale ocazionale de completează olograf (și nu pe platforma online </w:t>
      </w:r>
      <w:hyperlink r:id="rId16">
        <w:r w:rsidDel="00000000" w:rsidR="00000000" w:rsidRPr="00000000">
          <w:rPr>
            <w:rFonts w:ascii="Times New Roman" w:cs="Times New Roman" w:eastAsia="Times New Roman" w:hAnsi="Times New Roman"/>
            <w:b w:val="1"/>
            <w:i w:val="0"/>
            <w:smallCaps w:val="0"/>
            <w:strike w:val="0"/>
            <w:color w:val="1155cc"/>
            <w:sz w:val="20"/>
            <w:szCs w:val="20"/>
            <w:u w:val="single"/>
            <w:shd w:fill="auto" w:val="clear"/>
            <w:vertAlign w:val="baseline"/>
            <w:rtl w:val="0"/>
          </w:rPr>
          <w:t xml:space="preserve">burse.uvt.ro</w:t>
        </w:r>
      </w:hyperlink>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708.6614173228347" w:right="637.2047244094489" w:firstLine="708.6614173228347"/>
        <w:jc w:val="both"/>
        <w:rPr>
          <w:b w:val="1"/>
          <w:sz w:val="20"/>
          <w:szCs w:val="20"/>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637.2047244094489" w:firstLine="708.6614173228347"/>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8.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În vederea obținerii unei burse de ajutor social ocazional pentru maternitate, studentele care au născut sau studenții ale căror soții au născut, vor depune următoarele documente:</w:t>
      </w:r>
    </w:p>
    <w:p w:rsidR="00000000" w:rsidDel="00000000" w:rsidP="00000000" w:rsidRDefault="00000000" w:rsidRPr="00000000" w14:paraId="0000018E">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1"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Cerere de acordare a bursei sociale ocazionale (se completează olograf);</w:t>
      </w:r>
    </w:p>
    <w:p w:rsidR="00000000" w:rsidDel="00000000" w:rsidP="00000000" w:rsidRDefault="00000000" w:rsidRPr="00000000" w14:paraId="0000018F">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28"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 a cărții de identitate;</w:t>
      </w:r>
    </w:p>
    <w:p w:rsidR="00000000" w:rsidDel="00000000" w:rsidP="00000000" w:rsidRDefault="00000000" w:rsidRPr="00000000" w14:paraId="00000190">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28"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 a cărții de identitate a soțului/soției;</w:t>
      </w:r>
    </w:p>
    <w:p w:rsidR="00000000" w:rsidDel="00000000" w:rsidP="00000000" w:rsidRDefault="00000000" w:rsidRPr="00000000" w14:paraId="00000191">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 a certificatului de naștere a copilului;</w:t>
      </w:r>
    </w:p>
    <w:p w:rsidR="00000000" w:rsidDel="00000000" w:rsidP="00000000" w:rsidRDefault="00000000" w:rsidRPr="00000000" w14:paraId="00000192">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Declarație pe proprie răspundere privind veniturile nete, cu caracter permanent, obținute de către de student/studentă și de către soția/soțul acestuia/acesteia în perioada 1 octombrie din anul precedent – 30 septembrie din anul curent;</w:t>
      </w:r>
    </w:p>
    <w:p w:rsidR="00000000" w:rsidDel="00000000" w:rsidP="00000000" w:rsidRDefault="00000000" w:rsidRPr="00000000" w14:paraId="00000193">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Acordul olograf al studentului privind prelucrarea datelor cu caracter personal pentru verificarea respectării criteriilor de acordare a bursei;</w:t>
      </w:r>
    </w:p>
    <w:p w:rsidR="00000000" w:rsidDel="00000000" w:rsidP="00000000" w:rsidRDefault="00000000" w:rsidRPr="00000000" w14:paraId="00000194">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Acordul olograf al soțului/soției privind prelucrarea datelor cu caracter personal pentru verificarea respectării criteriilor de acordare a bursei;</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637.2047244094489" w:firstLine="1133.8582677165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637.2047244094489" w:firstLine="708.6614173228347"/>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9.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În vederea obținerii unei burse de ajutor social ocazional în caz de deces se depun următoarele documente:</w:t>
      </w:r>
    </w:p>
    <w:p w:rsidR="00000000" w:rsidDel="00000000" w:rsidP="00000000" w:rsidRDefault="00000000" w:rsidRPr="00000000" w14:paraId="0000019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26"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Cerere de acordare a bursei sociale ocazionale (se completează olograf);</w:t>
      </w:r>
    </w:p>
    <w:p w:rsidR="00000000" w:rsidDel="00000000" w:rsidP="00000000" w:rsidRDefault="00000000" w:rsidRPr="00000000" w14:paraId="0000019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 a cărții de identitate;</w:t>
      </w:r>
    </w:p>
    <w:p w:rsidR="00000000" w:rsidDel="00000000" w:rsidP="00000000" w:rsidRDefault="00000000" w:rsidRPr="00000000" w14:paraId="0000019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 a certificatului de căsătorie – dacă este cazul;</w:t>
      </w:r>
    </w:p>
    <w:p w:rsidR="00000000" w:rsidDel="00000000" w:rsidP="00000000" w:rsidRDefault="00000000" w:rsidRPr="00000000" w14:paraId="0000019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 a certificatului de deces;</w:t>
      </w:r>
    </w:p>
    <w:p w:rsidR="00000000" w:rsidDel="00000000" w:rsidP="00000000" w:rsidRDefault="00000000" w:rsidRPr="00000000" w14:paraId="0000019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 a certificatului de naștere al studentului/studentei;</w:t>
      </w:r>
    </w:p>
    <w:p w:rsidR="00000000" w:rsidDel="00000000" w:rsidP="00000000" w:rsidRDefault="00000000" w:rsidRPr="00000000" w14:paraId="0000019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Declarație pe proprie răspundere privind veniturile nete, cu caracter permanent, obținute de către de soț/soție în perioada 1 octombrie din anul precedent – 30 septembrie din anul curent – în cazul decesului studentului/studentei căsătorit/căsătorite;</w:t>
      </w:r>
    </w:p>
    <w:p w:rsidR="00000000" w:rsidDel="00000000" w:rsidP="00000000" w:rsidRDefault="00000000" w:rsidRPr="00000000" w14:paraId="0000019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Acordul olograf al studentului privind prelucrarea datelor cu caracter personal pentru verificarea respectării criteriilor de acordare a bursei;</w:t>
      </w:r>
    </w:p>
    <w:p w:rsidR="00000000" w:rsidDel="00000000" w:rsidP="00000000" w:rsidRDefault="00000000" w:rsidRPr="00000000" w14:paraId="0000019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Acordul olograf al soțului/soției privind prelucrarea datelor cu caracter personal pentru verificarea respectării criteriilor de acordare a bursei – dacă este cazul;</w:t>
      </w:r>
    </w:p>
    <w:p w:rsidR="00000000" w:rsidDel="00000000" w:rsidP="00000000" w:rsidRDefault="00000000" w:rsidRPr="00000000" w14:paraId="0000019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133.858267716535" w:right="637.2047244094489" w:hanging="283.4645669291335"/>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headerReference r:id="rId17" w:type="default"/>
          <w:type w:val="nextPage"/>
          <w:pgSz w:h="16840" w:w="11920" w:orient="portrait"/>
          <w:pgMar w:bottom="1480" w:top="2020" w:left="960" w:right="680" w:header="110" w:footer="720"/>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Document justificativ din care să rezulte calitatea de succesor legal – dacă este cazul.</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2452"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ae"/>
          <w:sz w:val="22"/>
          <w:szCs w:val="22"/>
          <w:u w:val="none"/>
          <w:shd w:fill="auto" w:val="clear"/>
          <w:vertAlign w:val="baseline"/>
          <w:rtl w:val="0"/>
        </w:rPr>
        <w:t xml:space="preserve">ANEXA NR. 3. MODALITATEA DE DEPUNERE</w:t>
      </w: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326" w:lineRule="auto"/>
        <w:ind w:left="1374" w:right="1247" w:firstLine="567.0000000000002"/>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ae"/>
          <w:sz w:val="22"/>
          <w:szCs w:val="22"/>
          <w:u w:val="none"/>
          <w:shd w:fill="auto" w:val="clear"/>
          <w:vertAlign w:val="baseline"/>
          <w:rtl w:val="0"/>
        </w:rPr>
        <w:t xml:space="preserve">A DOSARELOR PENTRU BURSELE DE PERFORMANȚĂ PENTRU PERFORMANȚE ȘTIINȚIFICE, INOVAȚIE ȘI BREVETE</w:t>
      </w: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353.7401574803164" w:firstLine="850.3937007874016"/>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607" w:right="353.7401574803164" w:hanging="756.60629921259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Pentru a obține această bursă studenții sunt rugați să transmită pe adresa de e-mail </w:t>
      </w:r>
      <w:hyperlink r:id="rId1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burse.fd@e-uvt.ro</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documente doveditoare (diplomă, certificat, adeverință etc.) în cazul în care au obținut performanțe științifice în anul universitar anterior (202</w:t>
      </w:r>
      <w:r w:rsidDel="00000000" w:rsidR="00000000" w:rsidRPr="00000000">
        <w:rPr>
          <w:sz w:val="20"/>
          <w:szCs w:val="20"/>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w:t>
      </w:r>
      <w:r w:rsidDel="00000000" w:rsidR="00000000" w:rsidRPr="00000000">
        <w:rPr>
          <w:sz w:val="20"/>
          <w:szCs w:val="20"/>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353.7401574803164" w:firstLine="850.3937007874016"/>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7" w:right="353.7401574803164" w:hanging="756.60629921259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E-mailul transmis va conține minim următoarele informații:</w:t>
      </w:r>
    </w:p>
    <w:p w:rsidR="00000000" w:rsidDel="00000000" w:rsidP="00000000" w:rsidRDefault="00000000" w:rsidRPr="00000000" w14:paraId="000001A6">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spacing w:after="0" w:before="0" w:line="240" w:lineRule="auto"/>
        <w:ind w:left="1964" w:right="353.7401574803164" w:hanging="1113.606299212598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Titlu </w:t>
      </w:r>
      <w:r w:rsidDel="00000000" w:rsidR="00000000" w:rsidRPr="00000000">
        <w:rPr>
          <w:sz w:val="20"/>
          <w:szCs w:val="20"/>
          <w:rtl w:val="0"/>
        </w:rPr>
        <w:t xml:space="preserv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mail: </w:t>
      </w:r>
      <w:r w:rsidDel="00000000" w:rsidR="00000000" w:rsidRPr="00000000">
        <w:rPr>
          <w:sz w:val="20"/>
          <w:szCs w:val="20"/>
          <w:rtl w:val="0"/>
        </w:rPr>
        <w:t xml:space="preserve">B</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ursă performanță pentru performanțe științifice</w:t>
      </w:r>
    </w:p>
    <w:p w:rsidR="00000000" w:rsidDel="00000000" w:rsidP="00000000" w:rsidRDefault="00000000" w:rsidRPr="00000000" w14:paraId="000001A7">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spacing w:after="0" w:before="1" w:line="240" w:lineRule="auto"/>
        <w:ind w:left="1964" w:right="353.7401574803164" w:hanging="1113.606299212598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Conținut: Nume și prenume, Specializare, Anul de studiu, Telefon </w:t>
      </w:r>
      <w:r w:rsidDel="00000000" w:rsidR="00000000" w:rsidRPr="00000000">
        <w:rPr>
          <w:sz w:val="20"/>
          <w:szCs w:val="20"/>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ontact</w:t>
      </w:r>
    </w:p>
    <w:p w:rsidR="00000000" w:rsidDel="00000000" w:rsidP="00000000" w:rsidRDefault="00000000" w:rsidRPr="00000000" w14:paraId="000001A8">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spacing w:after="0" w:before="0" w:line="240" w:lineRule="auto"/>
        <w:ind w:left="1964" w:right="353.7401574803164" w:hanging="1113.606299212598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Documente doveditoare atașate (diplome, certificate, adeverințe etc).</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53.7401574803164" w:firstLine="850.3937007874016"/>
        <w:jc w:val="left"/>
        <w:rPr>
          <w:sz w:val="20"/>
          <w:szCs w:val="20"/>
        </w:rPr>
      </w:pPr>
      <w:r w:rsidDel="00000000" w:rsidR="00000000" w:rsidRPr="00000000">
        <w:rPr>
          <w:rtl w:val="0"/>
        </w:rPr>
      </w:r>
    </w:p>
    <w:p w:rsidR="00000000" w:rsidDel="00000000" w:rsidP="00000000" w:rsidRDefault="00000000" w:rsidRPr="00000000" w14:paraId="000001AA">
      <w:pPr>
        <w:widowControl w:val="0"/>
        <w:spacing w:line="276" w:lineRule="auto"/>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3937007874016" w:right="353.740157480316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Criterii evaluare bursa de performanță acordată conform criteriului prevăzut la art. 10 alin. (1) lit. b):</w:t>
      </w:r>
    </w:p>
    <w:p w:rsidR="00000000" w:rsidDel="00000000" w:rsidP="00000000" w:rsidRDefault="00000000" w:rsidRPr="00000000" w14:paraId="000001AC">
      <w:pPr>
        <w:widowControl w:val="0"/>
        <w:spacing w:before="1" w:lineRule="auto"/>
        <w:rPr>
          <w:sz w:val="20"/>
          <w:szCs w:val="20"/>
        </w:rPr>
      </w:pPr>
      <w:r w:rsidDel="00000000" w:rsidR="00000000" w:rsidRPr="00000000">
        <w:rPr>
          <w:rtl w:val="0"/>
        </w:rPr>
      </w:r>
    </w:p>
    <w:sdt>
      <w:sdtPr>
        <w:lock w:val="contentLocked"/>
        <w:id w:val="112645924"/>
        <w:tag w:val="goog_rdk_4"/>
      </w:sdtPr>
      <w:sdtContent>
        <w:tbl>
          <w:tblPr>
            <w:tblStyle w:val="Table3"/>
            <w:tblpPr w:leftFromText="180" w:rightFromText="180" w:topFromText="180" w:bottomFromText="180" w:vertAnchor="text" w:horzAnchor="text" w:tblpX="210" w:tblpY="255.7295735677144"/>
            <w:tblW w:w="9555.0" w:type="dxa"/>
            <w:jc w:val="left"/>
            <w:tblInd w:w="13.000000000000114"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870"/>
            <w:gridCol w:w="4065"/>
            <w:gridCol w:w="1740"/>
            <w:gridCol w:w="1185"/>
            <w:gridCol w:w="1695"/>
            <w:tblGridChange w:id="0">
              <w:tblGrid>
                <w:gridCol w:w="870"/>
                <w:gridCol w:w="4065"/>
                <w:gridCol w:w="1740"/>
                <w:gridCol w:w="1185"/>
                <w:gridCol w:w="1695"/>
              </w:tblGrid>
            </w:tblGridChange>
          </w:tblGrid>
          <w:tr>
            <w:trPr>
              <w:cantSplit w:val="0"/>
              <w:trHeight w:val="1084.921875" w:hRule="atLeast"/>
              <w:tblHeader w:val="0"/>
            </w:trPr>
            <w:tc>
              <w:tcPr>
                <w:tcBorders>
                  <w:top w:color="000000" w:space="0" w:sz="4" w:val="single"/>
                  <w:left w:color="000000" w:space="0" w:sz="4" w:val="single"/>
                  <w:bottom w:color="000000" w:space="0" w:sz="4" w:val="single"/>
                  <w:right w:color="000000" w:space="0" w:sz="4" w:val="single"/>
                </w:tcBorders>
                <w:tcMar>
                  <w:top w:w="80.0" w:type="dxa"/>
                  <w:left w:w="219.0" w:type="dxa"/>
                  <w:bottom w:w="80.0" w:type="dxa"/>
                  <w:right w:w="203.0" w:type="dxa"/>
                </w:tcMar>
              </w:tcPr>
              <w:p w:rsidR="00000000" w:rsidDel="00000000" w:rsidP="00000000" w:rsidRDefault="00000000" w:rsidRPr="00000000" w14:paraId="000001AD">
                <w:pPr>
                  <w:widowControl w:val="0"/>
                  <w:ind w:left="139" w:right="123" w:firstLine="5"/>
                  <w:rPr>
                    <w:sz w:val="22"/>
                    <w:szCs w:val="22"/>
                  </w:rPr>
                </w:pPr>
                <w:r w:rsidDel="00000000" w:rsidR="00000000" w:rsidRPr="00000000">
                  <w:rPr>
                    <w:b w:val="1"/>
                    <w:sz w:val="20"/>
                    <w:szCs w:val="20"/>
                    <w:rtl w:val="0"/>
                  </w:rPr>
                  <w:t xml:space="preserve">Nr. crt.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8.0" w:type="dxa"/>
                  <w:bottom w:w="80.0" w:type="dxa"/>
                  <w:right w:w="80.0" w:type="dxa"/>
                </w:tcMar>
              </w:tcPr>
              <w:p w:rsidR="00000000" w:rsidDel="00000000" w:rsidP="00000000" w:rsidRDefault="00000000" w:rsidRPr="00000000" w14:paraId="000001AE">
                <w:pPr>
                  <w:widowControl w:val="0"/>
                  <w:spacing w:before="115" w:lineRule="auto"/>
                  <w:ind w:left="8" w:firstLine="0"/>
                  <w:jc w:val="center"/>
                  <w:rPr>
                    <w:sz w:val="22"/>
                    <w:szCs w:val="22"/>
                  </w:rPr>
                </w:pPr>
                <w:r w:rsidDel="00000000" w:rsidR="00000000" w:rsidRPr="00000000">
                  <w:rPr>
                    <w:b w:val="1"/>
                    <w:sz w:val="20"/>
                    <w:szCs w:val="20"/>
                    <w:rtl w:val="0"/>
                  </w:rPr>
                  <w:t xml:space="preserve">Activități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1.0" w:type="dxa"/>
                </w:tcMar>
              </w:tcPr>
              <w:p w:rsidR="00000000" w:rsidDel="00000000" w:rsidP="00000000" w:rsidRDefault="00000000" w:rsidRPr="00000000" w14:paraId="000001AF">
                <w:pPr>
                  <w:widowControl w:val="0"/>
                  <w:spacing w:before="115" w:lineRule="auto"/>
                  <w:ind w:left="13" w:right="1" w:firstLine="0"/>
                  <w:jc w:val="center"/>
                  <w:rPr>
                    <w:sz w:val="22"/>
                    <w:szCs w:val="22"/>
                  </w:rPr>
                </w:pPr>
                <w:r w:rsidDel="00000000" w:rsidR="00000000" w:rsidRPr="00000000">
                  <w:rPr>
                    <w:b w:val="1"/>
                    <w:sz w:val="20"/>
                    <w:szCs w:val="20"/>
                    <w:rtl w:val="0"/>
                  </w:rPr>
                  <w:t xml:space="preserve">Punctaj</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80.0" w:type="dxa"/>
                  <w:left w:w="738.0" w:type="dxa"/>
                  <w:bottom w:w="80.0" w:type="dxa"/>
                  <w:right w:w="80.0" w:type="dxa"/>
                </w:tcMar>
              </w:tcPr>
              <w:p w:rsidR="00000000" w:rsidDel="00000000" w:rsidP="00000000" w:rsidRDefault="00000000" w:rsidRPr="00000000" w14:paraId="000001B0">
                <w:pPr>
                  <w:widowControl w:val="0"/>
                  <w:spacing w:before="115" w:lineRule="auto"/>
                  <w:ind w:left="135" w:right="714.2125984251965" w:firstLine="0"/>
                  <w:rPr>
                    <w:sz w:val="22"/>
                    <w:szCs w:val="22"/>
                  </w:rPr>
                </w:pPr>
                <w:r w:rsidDel="00000000" w:rsidR="00000000" w:rsidRPr="00000000">
                  <w:rPr>
                    <w:b w:val="1"/>
                    <w:sz w:val="20"/>
                    <w:szCs w:val="20"/>
                    <w:rtl w:val="0"/>
                  </w:rPr>
                  <w:t xml:space="preserve">Student:</w:t>
                </w:r>
                <w:r w:rsidDel="00000000" w:rsidR="00000000" w:rsidRPr="00000000">
                  <w:rPr>
                    <w:rtl w:val="0"/>
                  </w:rPr>
                </w:r>
              </w:p>
            </w:tc>
          </w:tr>
          <w:tr>
            <w:trPr>
              <w:cantSplit w:val="0"/>
              <w:trHeight w:val="271"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B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B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B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249.0" w:type="dxa"/>
                  <w:bottom w:w="80.0" w:type="dxa"/>
                  <w:right w:w="80.0" w:type="dxa"/>
                </w:tcMar>
              </w:tcPr>
              <w:p w:rsidR="00000000" w:rsidDel="00000000" w:rsidP="00000000" w:rsidRDefault="00000000" w:rsidRPr="00000000" w14:paraId="000001B5">
                <w:pPr>
                  <w:widowControl w:val="0"/>
                  <w:ind w:left="169" w:firstLine="0"/>
                  <w:rPr>
                    <w:sz w:val="22"/>
                    <w:szCs w:val="22"/>
                  </w:rPr>
                </w:pPr>
                <w:r w:rsidDel="00000000" w:rsidR="00000000" w:rsidRPr="00000000">
                  <w:rPr>
                    <w:sz w:val="20"/>
                    <w:szCs w:val="20"/>
                    <w:rtl w:val="0"/>
                  </w:rPr>
                  <w:t xml:space="preserve">valoare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0.0" w:type="dxa"/>
                </w:tcMar>
              </w:tcPr>
              <w:p w:rsidR="00000000" w:rsidDel="00000000" w:rsidP="00000000" w:rsidRDefault="00000000" w:rsidRPr="00000000" w14:paraId="000001B6">
                <w:pPr>
                  <w:widowControl w:val="0"/>
                  <w:ind w:left="13" w:firstLine="0"/>
                  <w:jc w:val="center"/>
                  <w:rPr>
                    <w:sz w:val="22"/>
                    <w:szCs w:val="22"/>
                  </w:rPr>
                </w:pPr>
                <w:r w:rsidDel="00000000" w:rsidR="00000000" w:rsidRPr="00000000">
                  <w:rPr>
                    <w:sz w:val="20"/>
                    <w:szCs w:val="20"/>
                    <w:rtl w:val="0"/>
                  </w:rPr>
                  <w:t xml:space="preserve">scor</w:t>
                </w:r>
                <w:r w:rsidDel="00000000" w:rsidR="00000000" w:rsidRPr="00000000">
                  <w:rPr>
                    <w:rtl w:val="0"/>
                  </w:rPr>
                </w:r>
              </w:p>
            </w:tc>
          </w:tr>
          <w:tr>
            <w:trPr>
              <w:cantSplit w:val="0"/>
              <w:trHeight w:val="1759"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B7">
                <w:pPr>
                  <w:widowControl w:val="0"/>
                  <w:rPr>
                    <w:sz w:val="20"/>
                    <w:szCs w:val="20"/>
                  </w:rPr>
                </w:pPr>
                <w:r w:rsidDel="00000000" w:rsidR="00000000" w:rsidRPr="00000000">
                  <w:rPr>
                    <w:rtl w:val="0"/>
                  </w:rPr>
                </w:r>
              </w:p>
              <w:p w:rsidR="00000000" w:rsidDel="00000000" w:rsidP="00000000" w:rsidRDefault="00000000" w:rsidRPr="00000000" w14:paraId="000001B8">
                <w:pPr>
                  <w:widowControl w:val="0"/>
                  <w:spacing w:before="226" w:lineRule="auto"/>
                  <w:rPr>
                    <w:sz w:val="20"/>
                    <w:szCs w:val="20"/>
                  </w:rPr>
                </w:pPr>
                <w:r w:rsidDel="00000000" w:rsidR="00000000" w:rsidRPr="00000000">
                  <w:rPr>
                    <w:rtl w:val="0"/>
                  </w:rPr>
                </w:r>
              </w:p>
              <w:p w:rsidR="00000000" w:rsidDel="00000000" w:rsidP="00000000" w:rsidRDefault="00000000" w:rsidRPr="00000000" w14:paraId="000001B9">
                <w:pPr>
                  <w:widowControl w:val="0"/>
                  <w:ind w:left="13" w:firstLine="0"/>
                  <w:jc w:val="center"/>
                  <w:rPr>
                    <w:sz w:val="22"/>
                    <w:szCs w:val="22"/>
                  </w:rPr>
                </w:pPr>
                <w:r w:rsidDel="00000000" w:rsidR="00000000" w:rsidRPr="00000000">
                  <w:rPr>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BA">
                <w:pPr>
                  <w:widowControl w:val="0"/>
                  <w:rPr>
                    <w:sz w:val="20"/>
                    <w:szCs w:val="20"/>
                  </w:rPr>
                </w:pPr>
                <w:r w:rsidDel="00000000" w:rsidR="00000000" w:rsidRPr="00000000">
                  <w:rPr>
                    <w:rtl w:val="0"/>
                  </w:rPr>
                </w:r>
              </w:p>
              <w:p w:rsidR="00000000" w:rsidDel="00000000" w:rsidP="00000000" w:rsidRDefault="00000000" w:rsidRPr="00000000" w14:paraId="000001BB">
                <w:pPr>
                  <w:widowControl w:val="0"/>
                  <w:spacing w:before="111" w:lineRule="auto"/>
                  <w:rPr>
                    <w:sz w:val="20"/>
                    <w:szCs w:val="20"/>
                  </w:rPr>
                </w:pPr>
                <w:r w:rsidDel="00000000" w:rsidR="00000000" w:rsidRPr="00000000">
                  <w:rPr>
                    <w:rtl w:val="0"/>
                  </w:rPr>
                </w:r>
              </w:p>
              <w:p w:rsidR="00000000" w:rsidDel="00000000" w:rsidP="00000000" w:rsidRDefault="00000000" w:rsidRPr="00000000" w14:paraId="000001BC">
                <w:pPr>
                  <w:widowControl w:val="0"/>
                  <w:ind w:left="105" w:right="110" w:firstLine="0"/>
                  <w:rPr>
                    <w:sz w:val="22"/>
                    <w:szCs w:val="22"/>
                  </w:rPr>
                </w:pPr>
                <w:r w:rsidDel="00000000" w:rsidR="00000000" w:rsidRPr="00000000">
                  <w:rPr>
                    <w:sz w:val="20"/>
                    <w:szCs w:val="20"/>
                    <w:rtl w:val="0"/>
                  </w:rPr>
                  <w:t xml:space="preserve">Media anului universitar anterior (criteriu de departajare)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215.0" w:type="dxa"/>
                  <w:bottom w:w="80.0" w:type="dxa"/>
                  <w:right w:w="201.0" w:type="dxa"/>
                </w:tcMar>
              </w:tcPr>
              <w:p w:rsidR="00000000" w:rsidDel="00000000" w:rsidP="00000000" w:rsidRDefault="00000000" w:rsidRPr="00000000" w14:paraId="000001BD">
                <w:pPr>
                  <w:widowControl w:val="0"/>
                  <w:ind w:left="135" w:right="121" w:hanging="0.9999999999999964"/>
                  <w:jc w:val="center"/>
                  <w:rPr>
                    <w:sz w:val="20"/>
                    <w:szCs w:val="20"/>
                  </w:rPr>
                </w:pPr>
                <w:r w:rsidDel="00000000" w:rsidR="00000000" w:rsidRPr="00000000">
                  <w:rPr>
                    <w:sz w:val="20"/>
                    <w:szCs w:val="20"/>
                    <w:rtl w:val="0"/>
                  </w:rPr>
                  <w:t xml:space="preserve">Un număr de puncte egal cu media anului</w:t>
                </w:r>
              </w:p>
              <w:p w:rsidR="00000000" w:rsidDel="00000000" w:rsidP="00000000" w:rsidRDefault="00000000" w:rsidRPr="00000000" w14:paraId="000001BE">
                <w:pPr>
                  <w:widowControl w:val="0"/>
                  <w:spacing w:line="207" w:lineRule="auto"/>
                  <w:ind w:left="13" w:right="1" w:firstLine="0"/>
                  <w:jc w:val="center"/>
                  <w:rPr>
                    <w:sz w:val="22"/>
                    <w:szCs w:val="22"/>
                  </w:rPr>
                </w:pPr>
                <w:r w:rsidDel="00000000" w:rsidR="00000000" w:rsidRPr="00000000">
                  <w:rPr>
                    <w:sz w:val="20"/>
                    <w:szCs w:val="20"/>
                    <w:rtl w:val="0"/>
                  </w:rPr>
                  <w:t xml:space="preserve">anterior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1B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C0">
                <w:pPr>
                  <w:ind w:right="1342.0866141732286"/>
                  <w:rPr/>
                </w:pPr>
                <w:r w:rsidDel="00000000" w:rsidR="00000000" w:rsidRPr="00000000">
                  <w:rPr>
                    <w:rtl w:val="0"/>
                  </w:rPr>
                </w:r>
              </w:p>
            </w:tc>
          </w:tr>
          <w:tr>
            <w:trPr>
              <w:cantSplit w:val="0"/>
              <w:trHeight w:val="68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C1">
                <w:pPr>
                  <w:widowControl w:val="0"/>
                  <w:rPr>
                    <w:sz w:val="20"/>
                    <w:szCs w:val="20"/>
                  </w:rPr>
                </w:pPr>
                <w:r w:rsidDel="00000000" w:rsidR="00000000" w:rsidRPr="00000000">
                  <w:rPr>
                    <w:rtl w:val="0"/>
                  </w:rPr>
                </w:r>
              </w:p>
              <w:p w:rsidR="00000000" w:rsidDel="00000000" w:rsidP="00000000" w:rsidRDefault="00000000" w:rsidRPr="00000000" w14:paraId="000001C2">
                <w:pPr>
                  <w:widowControl w:val="0"/>
                  <w:ind w:left="13" w:firstLine="0"/>
                  <w:jc w:val="center"/>
                  <w:rPr>
                    <w:sz w:val="22"/>
                    <w:szCs w:val="22"/>
                  </w:rPr>
                </w:pPr>
                <w:r w:rsidDel="00000000" w:rsidR="00000000" w:rsidRPr="00000000">
                  <w:rPr>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190.0" w:type="dxa"/>
                </w:tcMar>
              </w:tcPr>
              <w:p w:rsidR="00000000" w:rsidDel="00000000" w:rsidP="00000000" w:rsidRDefault="00000000" w:rsidRPr="00000000" w14:paraId="000001C3">
                <w:pPr>
                  <w:widowControl w:val="0"/>
                  <w:ind w:left="105" w:right="110" w:firstLine="0"/>
                  <w:rPr>
                    <w:sz w:val="22"/>
                    <w:szCs w:val="22"/>
                  </w:rPr>
                </w:pPr>
                <w:r w:rsidDel="00000000" w:rsidR="00000000" w:rsidRPr="00000000">
                  <w:rPr>
                    <w:sz w:val="20"/>
                    <w:szCs w:val="20"/>
                    <w:rtl w:val="0"/>
                  </w:rPr>
                  <w:t xml:space="preserve">Lucrări în reviste indexate Web of Science, domeniul Drept (punctajul se împarte la numărul de coautori)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C4">
                <w:pPr>
                  <w:widowControl w:val="0"/>
                  <w:rPr>
                    <w:sz w:val="20"/>
                    <w:szCs w:val="20"/>
                  </w:rPr>
                </w:pPr>
                <w:r w:rsidDel="00000000" w:rsidR="00000000" w:rsidRPr="00000000">
                  <w:rPr>
                    <w:rtl w:val="0"/>
                  </w:rPr>
                </w:r>
              </w:p>
              <w:p w:rsidR="00000000" w:rsidDel="00000000" w:rsidP="00000000" w:rsidRDefault="00000000" w:rsidRPr="00000000" w14:paraId="000001C5">
                <w:pPr>
                  <w:widowControl w:val="0"/>
                  <w:ind w:left="13" w:right="1" w:firstLine="0"/>
                  <w:jc w:val="center"/>
                  <w:rPr>
                    <w:sz w:val="22"/>
                    <w:szCs w:val="22"/>
                  </w:rPr>
                </w:pPr>
                <w:r w:rsidDel="00000000" w:rsidR="00000000" w:rsidRPr="00000000">
                  <w:rPr>
                    <w:sz w:val="20"/>
                    <w:szCs w:val="20"/>
                    <w:rtl w:val="0"/>
                  </w:rPr>
                  <w:t xml:space="preserve">50.00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1C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C7">
                <w:pPr>
                  <w:rPr/>
                </w:pPr>
                <w:r w:rsidDel="00000000" w:rsidR="00000000" w:rsidRPr="00000000">
                  <w:rPr>
                    <w:rtl w:val="0"/>
                  </w:rPr>
                </w:r>
              </w:p>
            </w:tc>
          </w:tr>
          <w:tr>
            <w:trPr>
              <w:cantSplit w:val="0"/>
              <w:trHeight w:val="114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C8">
                <w:pPr>
                  <w:widowControl w:val="0"/>
                  <w:rPr>
                    <w:sz w:val="20"/>
                    <w:szCs w:val="20"/>
                  </w:rPr>
                </w:pPr>
                <w:r w:rsidDel="00000000" w:rsidR="00000000" w:rsidRPr="00000000">
                  <w:rPr>
                    <w:rtl w:val="0"/>
                  </w:rPr>
                </w:r>
              </w:p>
              <w:p w:rsidR="00000000" w:rsidDel="00000000" w:rsidP="00000000" w:rsidRDefault="00000000" w:rsidRPr="00000000" w14:paraId="000001C9">
                <w:pPr>
                  <w:widowControl w:val="0"/>
                  <w:spacing w:before="1" w:lineRule="auto"/>
                  <w:rPr>
                    <w:sz w:val="20"/>
                    <w:szCs w:val="20"/>
                  </w:rPr>
                </w:pPr>
                <w:r w:rsidDel="00000000" w:rsidR="00000000" w:rsidRPr="00000000">
                  <w:rPr>
                    <w:rtl w:val="0"/>
                  </w:rPr>
                </w:r>
              </w:p>
              <w:p w:rsidR="00000000" w:rsidDel="00000000" w:rsidP="00000000" w:rsidRDefault="00000000" w:rsidRPr="00000000" w14:paraId="000001CA">
                <w:pPr>
                  <w:widowControl w:val="0"/>
                  <w:ind w:left="13" w:firstLine="0"/>
                  <w:jc w:val="center"/>
                  <w:rPr>
                    <w:sz w:val="22"/>
                    <w:szCs w:val="22"/>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203.0" w:type="dxa"/>
                </w:tcMar>
              </w:tcPr>
              <w:p w:rsidR="00000000" w:rsidDel="00000000" w:rsidP="00000000" w:rsidRDefault="00000000" w:rsidRPr="00000000" w14:paraId="000001CB">
                <w:pPr>
                  <w:widowControl w:val="0"/>
                  <w:ind w:left="105" w:right="123" w:firstLine="0"/>
                  <w:rPr>
                    <w:sz w:val="22"/>
                    <w:szCs w:val="22"/>
                  </w:rPr>
                </w:pPr>
                <w:r w:rsidDel="00000000" w:rsidR="00000000" w:rsidRPr="00000000">
                  <w:rPr>
                    <w:sz w:val="20"/>
                    <w:szCs w:val="20"/>
                    <w:rtl w:val="0"/>
                  </w:rPr>
                  <w:t xml:space="preserve">Lucrări în reviste indexate în cel puțin 3 alte baze de date internaționale (BDI) </w:t>
                </w:r>
                <w:r w:rsidDel="00000000" w:rsidR="00000000" w:rsidRPr="00000000">
                  <w:rPr>
                    <w:i w:val="1"/>
                    <w:sz w:val="20"/>
                    <w:szCs w:val="20"/>
                    <w:rtl w:val="0"/>
                  </w:rPr>
                  <w:t xml:space="preserve">peer-to-peer review</w:t>
                </w:r>
                <w:r w:rsidDel="00000000" w:rsidR="00000000" w:rsidRPr="00000000">
                  <w:rPr>
                    <w:sz w:val="20"/>
                    <w:szCs w:val="20"/>
                    <w:rtl w:val="0"/>
                  </w:rPr>
                  <w:t xml:space="preserve">, domeniul Drept (punctajul se împarte la numărul de coautori)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CC">
                <w:pPr>
                  <w:widowControl w:val="0"/>
                  <w:rPr>
                    <w:sz w:val="20"/>
                    <w:szCs w:val="20"/>
                  </w:rPr>
                </w:pPr>
                <w:r w:rsidDel="00000000" w:rsidR="00000000" w:rsidRPr="00000000">
                  <w:rPr>
                    <w:rtl w:val="0"/>
                  </w:rPr>
                </w:r>
              </w:p>
              <w:p w:rsidR="00000000" w:rsidDel="00000000" w:rsidP="00000000" w:rsidRDefault="00000000" w:rsidRPr="00000000" w14:paraId="000001CD">
                <w:pPr>
                  <w:widowControl w:val="0"/>
                  <w:spacing w:before="1" w:lineRule="auto"/>
                  <w:rPr>
                    <w:sz w:val="20"/>
                    <w:szCs w:val="20"/>
                  </w:rPr>
                </w:pPr>
                <w:r w:rsidDel="00000000" w:rsidR="00000000" w:rsidRPr="00000000">
                  <w:rPr>
                    <w:rtl w:val="0"/>
                  </w:rPr>
                </w:r>
              </w:p>
              <w:p w:rsidR="00000000" w:rsidDel="00000000" w:rsidP="00000000" w:rsidRDefault="00000000" w:rsidRPr="00000000" w14:paraId="000001CE">
                <w:pPr>
                  <w:widowControl w:val="0"/>
                  <w:ind w:left="13" w:firstLine="0"/>
                  <w:jc w:val="center"/>
                  <w:rPr>
                    <w:sz w:val="22"/>
                    <w:szCs w:val="22"/>
                  </w:rPr>
                </w:pPr>
                <w:r w:rsidDel="00000000" w:rsidR="00000000" w:rsidRPr="00000000">
                  <w:rPr>
                    <w:sz w:val="20"/>
                    <w:szCs w:val="20"/>
                    <w:rtl w:val="0"/>
                  </w:rPr>
                  <w:t xml:space="preserve">20.00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1C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D0">
                <w:pPr>
                  <w:rPr/>
                </w:pPr>
                <w:r w:rsidDel="00000000" w:rsidR="00000000" w:rsidRPr="00000000">
                  <w:rPr>
                    <w:rtl w:val="0"/>
                  </w:rPr>
                </w:r>
              </w:p>
            </w:tc>
          </w:tr>
          <w:tr>
            <w:trPr>
              <w:cantSplit w:val="0"/>
              <w:trHeight w:val="109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D1">
                <w:pPr>
                  <w:widowControl w:val="0"/>
                  <w:spacing w:before="111" w:lineRule="auto"/>
                  <w:rPr>
                    <w:sz w:val="20"/>
                    <w:szCs w:val="20"/>
                  </w:rPr>
                </w:pPr>
                <w:r w:rsidDel="00000000" w:rsidR="00000000" w:rsidRPr="00000000">
                  <w:rPr>
                    <w:rtl w:val="0"/>
                  </w:rPr>
                </w:r>
              </w:p>
              <w:p w:rsidR="00000000" w:rsidDel="00000000" w:rsidP="00000000" w:rsidRDefault="00000000" w:rsidRPr="00000000" w14:paraId="000001D2">
                <w:pPr>
                  <w:widowControl w:val="0"/>
                  <w:ind w:left="13" w:firstLine="0"/>
                  <w:jc w:val="center"/>
                  <w:rPr>
                    <w:sz w:val="22"/>
                    <w:szCs w:val="22"/>
                  </w:rPr>
                </w:pPr>
                <w:r w:rsidDel="00000000" w:rsidR="00000000" w:rsidRPr="00000000">
                  <w:rPr>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190.0" w:type="dxa"/>
                </w:tcMar>
              </w:tcPr>
              <w:p w:rsidR="00000000" w:rsidDel="00000000" w:rsidP="00000000" w:rsidRDefault="00000000" w:rsidRPr="00000000" w14:paraId="000001D3">
                <w:pPr>
                  <w:widowControl w:val="0"/>
                  <w:spacing w:before="2" w:line="237" w:lineRule="auto"/>
                  <w:ind w:left="105" w:right="110" w:firstLine="0"/>
                  <w:rPr>
                    <w:sz w:val="20"/>
                    <w:szCs w:val="20"/>
                  </w:rPr>
                </w:pPr>
                <w:r w:rsidDel="00000000" w:rsidR="00000000" w:rsidRPr="00000000">
                  <w:rPr>
                    <w:sz w:val="20"/>
                    <w:szCs w:val="20"/>
                    <w:rtl w:val="0"/>
                  </w:rPr>
                  <w:t xml:space="preserve">Lucrări în alte reviste de specialitate sau volume ale conferințelor, domeniul Drept (punctajul se împarte</w:t>
                </w:r>
              </w:p>
              <w:p w:rsidR="00000000" w:rsidDel="00000000" w:rsidP="00000000" w:rsidRDefault="00000000" w:rsidRPr="00000000" w14:paraId="000001D4">
                <w:pPr>
                  <w:widowControl w:val="0"/>
                  <w:spacing w:before="1" w:line="210" w:lineRule="auto"/>
                  <w:ind w:left="105" w:firstLine="0"/>
                  <w:rPr>
                    <w:sz w:val="22"/>
                    <w:szCs w:val="22"/>
                  </w:rPr>
                </w:pPr>
                <w:r w:rsidDel="00000000" w:rsidR="00000000" w:rsidRPr="00000000">
                  <w:rPr>
                    <w:sz w:val="20"/>
                    <w:szCs w:val="20"/>
                    <w:rtl w:val="0"/>
                  </w:rPr>
                  <w:t xml:space="preserve">la numărul de coautori)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D5">
                <w:pPr>
                  <w:widowControl w:val="0"/>
                  <w:spacing w:before="111" w:lineRule="auto"/>
                  <w:rPr>
                    <w:sz w:val="20"/>
                    <w:szCs w:val="20"/>
                  </w:rPr>
                </w:pPr>
                <w:r w:rsidDel="00000000" w:rsidR="00000000" w:rsidRPr="00000000">
                  <w:rPr>
                    <w:rtl w:val="0"/>
                  </w:rPr>
                </w:r>
              </w:p>
              <w:p w:rsidR="00000000" w:rsidDel="00000000" w:rsidP="00000000" w:rsidRDefault="00000000" w:rsidRPr="00000000" w14:paraId="000001D6">
                <w:pPr>
                  <w:widowControl w:val="0"/>
                  <w:ind w:left="13" w:firstLine="0"/>
                  <w:jc w:val="center"/>
                  <w:rPr>
                    <w:sz w:val="22"/>
                    <w:szCs w:val="22"/>
                  </w:rPr>
                </w:pPr>
                <w:r w:rsidDel="00000000" w:rsidR="00000000" w:rsidRPr="00000000">
                  <w:rPr>
                    <w:sz w:val="20"/>
                    <w:szCs w:val="20"/>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1D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D8">
                <w:pPr>
                  <w:rPr/>
                </w:pPr>
                <w:r w:rsidDel="00000000" w:rsidR="00000000" w:rsidRPr="00000000">
                  <w:rPr>
                    <w:rtl w:val="0"/>
                  </w:rPr>
                </w:r>
              </w:p>
            </w:tc>
          </w:tr>
          <w:tr>
            <w:trPr>
              <w:cantSplit w:val="0"/>
              <w:trHeight w:val="114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D9">
                <w:pPr>
                  <w:widowControl w:val="0"/>
                  <w:spacing w:before="115" w:lineRule="auto"/>
                  <w:rPr>
                    <w:sz w:val="20"/>
                    <w:szCs w:val="20"/>
                  </w:rPr>
                </w:pPr>
                <w:r w:rsidDel="00000000" w:rsidR="00000000" w:rsidRPr="00000000">
                  <w:rPr>
                    <w:rtl w:val="0"/>
                  </w:rPr>
                </w:r>
              </w:p>
              <w:p w:rsidR="00000000" w:rsidDel="00000000" w:rsidP="00000000" w:rsidRDefault="00000000" w:rsidRPr="00000000" w14:paraId="000001DA">
                <w:pPr>
                  <w:widowControl w:val="0"/>
                  <w:spacing w:before="1" w:lineRule="auto"/>
                  <w:ind w:left="13" w:firstLine="0"/>
                  <w:jc w:val="center"/>
                  <w:rPr>
                    <w:sz w:val="22"/>
                    <w:szCs w:val="22"/>
                  </w:rPr>
                </w:pPr>
                <w:r w:rsidDel="00000000" w:rsidR="00000000" w:rsidRPr="00000000">
                  <w:rPr>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190.0" w:type="dxa"/>
                </w:tcMar>
              </w:tcPr>
              <w:p w:rsidR="00000000" w:rsidDel="00000000" w:rsidP="00000000" w:rsidRDefault="00000000" w:rsidRPr="00000000" w14:paraId="000001DB">
                <w:pPr>
                  <w:widowControl w:val="0"/>
                  <w:ind w:left="105" w:right="110" w:firstLine="0"/>
                  <w:rPr>
                    <w:sz w:val="22"/>
                    <w:szCs w:val="22"/>
                  </w:rPr>
                </w:pPr>
                <w:r w:rsidDel="00000000" w:rsidR="00000000" w:rsidRPr="00000000">
                  <w:rPr>
                    <w:sz w:val="20"/>
                    <w:szCs w:val="20"/>
                    <w:rtl w:val="0"/>
                  </w:rPr>
                  <w:t xml:space="preserve">Cărți de specialitate, domeniul Drept, publicate de edituri internaționale de prestigiu (punctajul se împarte la numărul de coautori)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DC">
                <w:pPr>
                  <w:widowControl w:val="0"/>
                  <w:spacing w:before="115" w:lineRule="auto"/>
                  <w:rPr>
                    <w:sz w:val="20"/>
                    <w:szCs w:val="20"/>
                  </w:rPr>
                </w:pPr>
                <w:r w:rsidDel="00000000" w:rsidR="00000000" w:rsidRPr="00000000">
                  <w:rPr>
                    <w:rtl w:val="0"/>
                  </w:rPr>
                </w:r>
              </w:p>
              <w:p w:rsidR="00000000" w:rsidDel="00000000" w:rsidP="00000000" w:rsidRDefault="00000000" w:rsidRPr="00000000" w14:paraId="000001DD">
                <w:pPr>
                  <w:widowControl w:val="0"/>
                  <w:spacing w:before="1" w:lineRule="auto"/>
                  <w:ind w:left="13" w:right="1" w:firstLine="0"/>
                  <w:jc w:val="center"/>
                  <w:rPr>
                    <w:sz w:val="22"/>
                    <w:szCs w:val="22"/>
                  </w:rPr>
                </w:pPr>
                <w:r w:rsidDel="00000000" w:rsidR="00000000" w:rsidRPr="00000000">
                  <w:rPr>
                    <w:sz w:val="20"/>
                    <w:szCs w:val="20"/>
                    <w:rtl w:val="0"/>
                  </w:rPr>
                  <w:t xml:space="preserve">100.00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1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DF">
                <w:pPr>
                  <w:rPr/>
                </w:pPr>
                <w:r w:rsidDel="00000000" w:rsidR="00000000" w:rsidRPr="00000000">
                  <w:rPr>
                    <w:rtl w:val="0"/>
                  </w:rPr>
                </w:r>
              </w:p>
            </w:tc>
          </w:tr>
          <w:tr>
            <w:trPr>
              <w:cantSplit w:val="0"/>
              <w:trHeight w:val="91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E0">
                <w:pPr>
                  <w:widowControl w:val="0"/>
                  <w:spacing w:before="115" w:lineRule="auto"/>
                  <w:rPr>
                    <w:sz w:val="20"/>
                    <w:szCs w:val="20"/>
                  </w:rPr>
                </w:pPr>
                <w:r w:rsidDel="00000000" w:rsidR="00000000" w:rsidRPr="00000000">
                  <w:rPr>
                    <w:rtl w:val="0"/>
                  </w:rPr>
                </w:r>
              </w:p>
              <w:p w:rsidR="00000000" w:rsidDel="00000000" w:rsidP="00000000" w:rsidRDefault="00000000" w:rsidRPr="00000000" w14:paraId="000001E1">
                <w:pPr>
                  <w:widowControl w:val="0"/>
                  <w:spacing w:before="1" w:lineRule="auto"/>
                  <w:ind w:left="13" w:firstLine="0"/>
                  <w:jc w:val="center"/>
                  <w:rPr>
                    <w:sz w:val="22"/>
                    <w:szCs w:val="22"/>
                  </w:rPr>
                </w:pPr>
                <w:r w:rsidDel="00000000" w:rsidR="00000000" w:rsidRPr="00000000">
                  <w:rPr>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190.0" w:type="dxa"/>
                </w:tcMar>
              </w:tcPr>
              <w:p w:rsidR="00000000" w:rsidDel="00000000" w:rsidP="00000000" w:rsidRDefault="00000000" w:rsidRPr="00000000" w14:paraId="000001E2">
                <w:pPr>
                  <w:widowControl w:val="0"/>
                  <w:ind w:left="105" w:right="110" w:firstLine="0"/>
                  <w:rPr>
                    <w:sz w:val="22"/>
                    <w:szCs w:val="22"/>
                  </w:rPr>
                </w:pPr>
                <w:r w:rsidDel="00000000" w:rsidR="00000000" w:rsidRPr="00000000">
                  <w:rPr>
                    <w:sz w:val="20"/>
                    <w:szCs w:val="20"/>
                    <w:rtl w:val="0"/>
                  </w:rPr>
                  <w:t xml:space="preserve">Cărți de specialitate, domeniul Drept, publicate de edituri naționale de prestigiu (punctajul se împarte la numărul de coautori)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E3">
                <w:pPr>
                  <w:widowControl w:val="0"/>
                  <w:spacing w:before="115" w:lineRule="auto"/>
                  <w:rPr>
                    <w:sz w:val="20"/>
                    <w:szCs w:val="20"/>
                  </w:rPr>
                </w:pPr>
                <w:r w:rsidDel="00000000" w:rsidR="00000000" w:rsidRPr="00000000">
                  <w:rPr>
                    <w:rtl w:val="0"/>
                  </w:rPr>
                </w:r>
              </w:p>
              <w:p w:rsidR="00000000" w:rsidDel="00000000" w:rsidP="00000000" w:rsidRDefault="00000000" w:rsidRPr="00000000" w14:paraId="000001E4">
                <w:pPr>
                  <w:widowControl w:val="0"/>
                  <w:spacing w:before="1" w:lineRule="auto"/>
                  <w:ind w:left="13" w:right="1" w:firstLine="0"/>
                  <w:jc w:val="center"/>
                  <w:rPr>
                    <w:sz w:val="22"/>
                    <w:szCs w:val="22"/>
                  </w:rPr>
                </w:pPr>
                <w:r w:rsidDel="00000000" w:rsidR="00000000" w:rsidRPr="00000000">
                  <w:rPr>
                    <w:sz w:val="20"/>
                    <w:szCs w:val="20"/>
                    <w:rtl w:val="0"/>
                  </w:rPr>
                  <w:t xml:space="preserve">50.00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1E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E6">
                <w:pPr>
                  <w:rPr/>
                </w:pPr>
                <w:r w:rsidDel="00000000" w:rsidR="00000000" w:rsidRPr="00000000">
                  <w:rPr>
                    <w:rtl w:val="0"/>
                  </w:rPr>
                </w:r>
              </w:p>
            </w:tc>
          </w:tr>
          <w:tr>
            <w:trPr>
              <w:cantSplit w:val="0"/>
              <w:trHeight w:val="45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0.0" w:type="dxa"/>
                </w:tcMar>
              </w:tcPr>
              <w:p w:rsidR="00000000" w:rsidDel="00000000" w:rsidP="00000000" w:rsidRDefault="00000000" w:rsidRPr="00000000" w14:paraId="000001E7">
                <w:pPr>
                  <w:widowControl w:val="0"/>
                  <w:spacing w:before="115" w:lineRule="auto"/>
                  <w:ind w:left="13" w:firstLine="0"/>
                  <w:jc w:val="center"/>
                  <w:rPr>
                    <w:sz w:val="22"/>
                    <w:szCs w:val="22"/>
                  </w:rPr>
                </w:pPr>
                <w:r w:rsidDel="00000000" w:rsidR="00000000" w:rsidRPr="00000000">
                  <w:rPr>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190.0" w:type="dxa"/>
                </w:tcMar>
              </w:tcPr>
              <w:p w:rsidR="00000000" w:rsidDel="00000000" w:rsidP="00000000" w:rsidRDefault="00000000" w:rsidRPr="00000000" w14:paraId="000001E8">
                <w:pPr>
                  <w:widowControl w:val="0"/>
                  <w:ind w:left="105" w:right="110" w:firstLine="0"/>
                  <w:rPr>
                    <w:sz w:val="22"/>
                    <w:szCs w:val="22"/>
                  </w:rPr>
                </w:pPr>
                <w:r w:rsidDel="00000000" w:rsidR="00000000" w:rsidRPr="00000000">
                  <w:rPr>
                    <w:sz w:val="20"/>
                    <w:szCs w:val="20"/>
                    <w:rtl w:val="0"/>
                  </w:rPr>
                  <w:t xml:space="preserve">Premiul I (concurs științific internațional, domeniul Drept)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1.0" w:type="dxa"/>
                </w:tcMar>
              </w:tcPr>
              <w:p w:rsidR="00000000" w:rsidDel="00000000" w:rsidP="00000000" w:rsidRDefault="00000000" w:rsidRPr="00000000" w14:paraId="000001E9">
                <w:pPr>
                  <w:widowControl w:val="0"/>
                  <w:spacing w:before="115" w:lineRule="auto"/>
                  <w:ind w:left="13" w:right="1" w:firstLine="0"/>
                  <w:jc w:val="center"/>
                  <w:rPr>
                    <w:sz w:val="22"/>
                    <w:szCs w:val="22"/>
                  </w:rPr>
                </w:pPr>
                <w:r w:rsidDel="00000000" w:rsidR="00000000" w:rsidRPr="00000000">
                  <w:rPr>
                    <w:sz w:val="20"/>
                    <w:szCs w:val="20"/>
                    <w:rtl w:val="0"/>
                  </w:rPr>
                  <w:t xml:space="preserve">60.00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1E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EB">
                <w:pPr>
                  <w:rPr/>
                </w:pPr>
                <w:r w:rsidDel="00000000" w:rsidR="00000000" w:rsidRPr="00000000">
                  <w:rPr>
                    <w:rtl w:val="0"/>
                  </w:rPr>
                </w:r>
              </w:p>
            </w:tc>
          </w:tr>
          <w:tr>
            <w:trPr>
              <w:cantSplit w:val="0"/>
              <w:trHeight w:val="45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0.0" w:type="dxa"/>
                </w:tcMar>
              </w:tcPr>
              <w:p w:rsidR="00000000" w:rsidDel="00000000" w:rsidP="00000000" w:rsidRDefault="00000000" w:rsidRPr="00000000" w14:paraId="000001EC">
                <w:pPr>
                  <w:widowControl w:val="0"/>
                  <w:spacing w:before="115" w:lineRule="auto"/>
                  <w:ind w:left="13" w:firstLine="0"/>
                  <w:jc w:val="center"/>
                  <w:rPr>
                    <w:sz w:val="22"/>
                    <w:szCs w:val="22"/>
                  </w:rPr>
                </w:pPr>
                <w:r w:rsidDel="00000000" w:rsidR="00000000" w:rsidRPr="00000000">
                  <w:rPr>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190.0" w:type="dxa"/>
                </w:tcMar>
              </w:tcPr>
              <w:p w:rsidR="00000000" w:rsidDel="00000000" w:rsidP="00000000" w:rsidRDefault="00000000" w:rsidRPr="00000000" w14:paraId="000001ED">
                <w:pPr>
                  <w:widowControl w:val="0"/>
                  <w:ind w:left="105" w:right="110" w:firstLine="0"/>
                  <w:rPr>
                    <w:sz w:val="22"/>
                    <w:szCs w:val="22"/>
                  </w:rPr>
                </w:pPr>
                <w:r w:rsidDel="00000000" w:rsidR="00000000" w:rsidRPr="00000000">
                  <w:rPr>
                    <w:sz w:val="20"/>
                    <w:szCs w:val="20"/>
                    <w:rtl w:val="0"/>
                  </w:rPr>
                  <w:t xml:space="preserve">Premiul II (concurs științific internațional, domeniul Drept)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1.0" w:type="dxa"/>
                </w:tcMar>
              </w:tcPr>
              <w:p w:rsidR="00000000" w:rsidDel="00000000" w:rsidP="00000000" w:rsidRDefault="00000000" w:rsidRPr="00000000" w14:paraId="000001EE">
                <w:pPr>
                  <w:widowControl w:val="0"/>
                  <w:spacing w:before="115" w:lineRule="auto"/>
                  <w:ind w:left="13" w:right="1" w:firstLine="0"/>
                  <w:jc w:val="center"/>
                  <w:rPr>
                    <w:sz w:val="22"/>
                    <w:szCs w:val="22"/>
                  </w:rPr>
                </w:pPr>
                <w:r w:rsidDel="00000000" w:rsidR="00000000" w:rsidRPr="00000000">
                  <w:rPr>
                    <w:sz w:val="20"/>
                    <w:szCs w:val="20"/>
                    <w:rtl w:val="0"/>
                  </w:rPr>
                  <w:t xml:space="preserve">50.00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1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F0">
                <w:pPr>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0.0" w:type="dxa"/>
                </w:tcMar>
              </w:tcPr>
              <w:p w:rsidR="00000000" w:rsidDel="00000000" w:rsidP="00000000" w:rsidRDefault="00000000" w:rsidRPr="00000000" w14:paraId="000001F1">
                <w:pPr>
                  <w:widowControl w:val="0"/>
                  <w:spacing w:before="115" w:lineRule="auto"/>
                  <w:ind w:left="13" w:firstLine="0"/>
                  <w:jc w:val="center"/>
                  <w:rPr>
                    <w:sz w:val="22"/>
                    <w:szCs w:val="22"/>
                  </w:rPr>
                </w:pPr>
                <w:r w:rsidDel="00000000" w:rsidR="00000000" w:rsidRPr="00000000">
                  <w:rPr>
                    <w:sz w:val="20"/>
                    <w:szCs w:val="2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190.0" w:type="dxa"/>
                </w:tcMar>
              </w:tcPr>
              <w:p w:rsidR="00000000" w:rsidDel="00000000" w:rsidP="00000000" w:rsidRDefault="00000000" w:rsidRPr="00000000" w14:paraId="000001F2">
                <w:pPr>
                  <w:widowControl w:val="0"/>
                  <w:spacing w:line="226" w:lineRule="auto"/>
                  <w:ind w:left="105" w:right="110" w:firstLine="0"/>
                  <w:rPr>
                    <w:sz w:val="22"/>
                    <w:szCs w:val="22"/>
                  </w:rPr>
                </w:pPr>
                <w:r w:rsidDel="00000000" w:rsidR="00000000" w:rsidRPr="00000000">
                  <w:rPr>
                    <w:sz w:val="20"/>
                    <w:szCs w:val="20"/>
                    <w:rtl w:val="0"/>
                  </w:rPr>
                  <w:t xml:space="preserve">Premiul III (concurs științific internațional, domeniul Drept)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1.0" w:type="dxa"/>
                </w:tcMar>
              </w:tcPr>
              <w:p w:rsidR="00000000" w:rsidDel="00000000" w:rsidP="00000000" w:rsidRDefault="00000000" w:rsidRPr="00000000" w14:paraId="000001F3">
                <w:pPr>
                  <w:widowControl w:val="0"/>
                  <w:spacing w:before="115" w:lineRule="auto"/>
                  <w:ind w:left="13" w:right="1" w:firstLine="0"/>
                  <w:jc w:val="center"/>
                  <w:rPr>
                    <w:sz w:val="22"/>
                    <w:szCs w:val="22"/>
                  </w:rPr>
                </w:pPr>
                <w:r w:rsidDel="00000000" w:rsidR="00000000" w:rsidRPr="00000000">
                  <w:rPr>
                    <w:sz w:val="20"/>
                    <w:szCs w:val="20"/>
                    <w:rtl w:val="0"/>
                  </w:rPr>
                  <w:t xml:space="preserve">40.00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1F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F5">
                <w:pPr>
                  <w:rPr/>
                </w:pPr>
                <w:r w:rsidDel="00000000" w:rsidR="00000000" w:rsidRPr="00000000">
                  <w:rPr>
                    <w:rtl w:val="0"/>
                  </w:rPr>
                </w:r>
              </w:p>
            </w:tc>
          </w:tr>
        </w:tbl>
      </w:sdtContent>
    </w:sdt>
    <w:p w:rsidR="00000000" w:rsidDel="00000000" w:rsidP="00000000" w:rsidRDefault="00000000" w:rsidRPr="00000000" w14:paraId="000001F6">
      <w:pPr>
        <w:widowControl w:val="0"/>
        <w:spacing w:before="6" w:lineRule="auto"/>
        <w:ind w:left="1675" w:firstLine="0"/>
        <w:rPr>
          <w:sz w:val="11"/>
          <w:szCs w:val="11"/>
        </w:rPr>
      </w:pPr>
      <w:r w:rsidDel="00000000" w:rsidR="00000000" w:rsidRPr="00000000">
        <w:rPr>
          <w:rtl w:val="0"/>
        </w:rPr>
      </w:r>
    </w:p>
    <w:p w:rsidR="00000000" w:rsidDel="00000000" w:rsidP="00000000" w:rsidRDefault="00000000" w:rsidRPr="00000000" w14:paraId="000001F7">
      <w:pPr>
        <w:widowControl w:val="0"/>
        <w:spacing w:before="6" w:lineRule="auto"/>
        <w:ind w:left="1675" w:firstLine="0"/>
        <w:rPr>
          <w:sz w:val="11"/>
          <w:szCs w:val="11"/>
        </w:rPr>
      </w:pPr>
      <w:r w:rsidDel="00000000" w:rsidR="00000000" w:rsidRPr="00000000">
        <w:rPr>
          <w:rtl w:val="0"/>
        </w:rPr>
      </w:r>
    </w:p>
    <w:p w:rsidR="00000000" w:rsidDel="00000000" w:rsidP="00000000" w:rsidRDefault="00000000" w:rsidRPr="00000000" w14:paraId="000001F8">
      <w:pPr>
        <w:widowControl w:val="0"/>
        <w:spacing w:before="6" w:lineRule="auto"/>
        <w:ind w:left="1675" w:firstLine="0"/>
        <w:rPr>
          <w:sz w:val="11"/>
          <w:szCs w:val="11"/>
        </w:rPr>
      </w:pPr>
      <w:r w:rsidDel="00000000" w:rsidR="00000000" w:rsidRPr="00000000">
        <w:rPr>
          <w:rtl w:val="0"/>
        </w:rPr>
      </w:r>
    </w:p>
    <w:p w:rsidR="00000000" w:rsidDel="00000000" w:rsidP="00000000" w:rsidRDefault="00000000" w:rsidRPr="00000000" w14:paraId="000001F9">
      <w:pPr>
        <w:widowControl w:val="0"/>
        <w:spacing w:before="6" w:lineRule="auto"/>
        <w:ind w:left="1675" w:firstLine="0"/>
        <w:rPr>
          <w:sz w:val="11"/>
          <w:szCs w:val="11"/>
        </w:rPr>
      </w:pPr>
      <w:r w:rsidDel="00000000" w:rsidR="00000000" w:rsidRPr="00000000">
        <w:rPr>
          <w:rtl w:val="0"/>
        </w:rPr>
      </w:r>
    </w:p>
    <w:p w:rsidR="00000000" w:rsidDel="00000000" w:rsidP="00000000" w:rsidRDefault="00000000" w:rsidRPr="00000000" w14:paraId="000001FA">
      <w:pPr>
        <w:widowControl w:val="0"/>
        <w:spacing w:before="6" w:lineRule="auto"/>
        <w:rPr>
          <w:sz w:val="11"/>
          <w:szCs w:val="11"/>
        </w:rPr>
      </w:pPr>
      <w:r w:rsidDel="00000000" w:rsidR="00000000" w:rsidRPr="00000000">
        <w:rPr>
          <w:rtl w:val="0"/>
        </w:rPr>
      </w:r>
    </w:p>
    <w:sdt>
      <w:sdtPr>
        <w:lock w:val="contentLocked"/>
        <w:id w:val="663631556"/>
        <w:tag w:val="goog_rdk_5"/>
      </w:sdtPr>
      <w:sdtContent>
        <w:tbl>
          <w:tblPr>
            <w:tblStyle w:val="Table4"/>
            <w:tblpPr w:leftFromText="180" w:rightFromText="180" w:topFromText="180" w:bottomFromText="180" w:vertAnchor="text" w:horzAnchor="text" w:tblpX="225" w:tblpY="1697.5537109374818"/>
            <w:tblW w:w="9495.0" w:type="dxa"/>
            <w:jc w:val="left"/>
            <w:tblInd w:w="1783.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840"/>
            <w:gridCol w:w="4095"/>
            <w:gridCol w:w="1770"/>
            <w:gridCol w:w="1155"/>
            <w:gridCol w:w="1635"/>
            <w:tblGridChange w:id="0">
              <w:tblGrid>
                <w:gridCol w:w="840"/>
                <w:gridCol w:w="4095"/>
                <w:gridCol w:w="1770"/>
                <w:gridCol w:w="1155"/>
                <w:gridCol w:w="1635"/>
              </w:tblGrid>
            </w:tblGridChange>
          </w:tblGrid>
          <w:tr>
            <w:trPr>
              <w:cantSplit w:val="0"/>
              <w:trHeight w:val="1607" w:hRule="atLeast"/>
              <w:tblHeader w:val="0"/>
            </w:trPr>
            <w:tc>
              <w:tcPr>
                <w:tcBorders>
                  <w:top w:color="000000" w:space="0" w:sz="0" w:val="nil"/>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FB">
                <w:pPr>
                  <w:widowControl w:val="0"/>
                  <w:rPr>
                    <w:sz w:val="20"/>
                    <w:szCs w:val="20"/>
                  </w:rPr>
                </w:pPr>
                <w:r w:rsidDel="00000000" w:rsidR="00000000" w:rsidRPr="00000000">
                  <w:rPr>
                    <w:rtl w:val="0"/>
                  </w:rPr>
                </w:r>
              </w:p>
              <w:p w:rsidR="00000000" w:rsidDel="00000000" w:rsidP="00000000" w:rsidRDefault="00000000" w:rsidRPr="00000000" w14:paraId="000001FC">
                <w:pPr>
                  <w:widowControl w:val="0"/>
                  <w:spacing w:before="116" w:lineRule="auto"/>
                  <w:rPr>
                    <w:sz w:val="20"/>
                    <w:szCs w:val="20"/>
                  </w:rPr>
                </w:pPr>
                <w:r w:rsidDel="00000000" w:rsidR="00000000" w:rsidRPr="00000000">
                  <w:rPr>
                    <w:rtl w:val="0"/>
                  </w:rPr>
                </w:r>
              </w:p>
              <w:p w:rsidR="00000000" w:rsidDel="00000000" w:rsidP="00000000" w:rsidRDefault="00000000" w:rsidRPr="00000000" w14:paraId="000001FD">
                <w:pPr>
                  <w:widowControl w:val="0"/>
                  <w:ind w:left="13" w:right="1" w:firstLine="0"/>
                  <w:jc w:val="center"/>
                  <w:rPr>
                    <w:sz w:val="22"/>
                    <w:szCs w:val="22"/>
                  </w:rPr>
                </w:pPr>
                <w:r w:rsidDel="00000000" w:rsidR="00000000" w:rsidRPr="00000000">
                  <w:rPr>
                    <w:sz w:val="20"/>
                    <w:szCs w:val="20"/>
                    <w:rtl w:val="0"/>
                  </w:rPr>
                  <w:t xml:space="preserve">10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80.0" w:type="dxa"/>
                  <w:left w:w="185.0" w:type="dxa"/>
                  <w:bottom w:w="80.0" w:type="dxa"/>
                  <w:right w:w="247.0" w:type="dxa"/>
                </w:tcMar>
              </w:tcPr>
              <w:p w:rsidR="00000000" w:rsidDel="00000000" w:rsidP="00000000" w:rsidRDefault="00000000" w:rsidRPr="00000000" w14:paraId="000001FE">
                <w:pPr>
                  <w:widowControl w:val="0"/>
                  <w:ind w:left="105" w:right="167" w:firstLine="0"/>
                  <w:rPr>
                    <w:sz w:val="22"/>
                    <w:szCs w:val="22"/>
                  </w:rPr>
                </w:pPr>
                <w:r w:rsidDel="00000000" w:rsidR="00000000" w:rsidRPr="00000000">
                  <w:rPr>
                    <w:sz w:val="20"/>
                    <w:szCs w:val="20"/>
                    <w:rtl w:val="0"/>
                  </w:rPr>
                  <w:t xml:space="preserve">Calificare în etapa finală (dacă există o etapă premergătoare) / clasare în prima cincime a clasamentului final / premii sau mențiuni individuale (concurs științific internațional, domeniul Drept)</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FF">
                <w:pPr>
                  <w:widowControl w:val="0"/>
                  <w:rPr>
                    <w:sz w:val="20"/>
                    <w:szCs w:val="20"/>
                  </w:rPr>
                </w:pPr>
                <w:r w:rsidDel="00000000" w:rsidR="00000000" w:rsidRPr="00000000">
                  <w:rPr>
                    <w:rtl w:val="0"/>
                  </w:rPr>
                </w:r>
              </w:p>
              <w:p w:rsidR="00000000" w:rsidDel="00000000" w:rsidP="00000000" w:rsidRDefault="00000000" w:rsidRPr="00000000" w14:paraId="00000200">
                <w:pPr>
                  <w:widowControl w:val="0"/>
                  <w:spacing w:before="116" w:lineRule="auto"/>
                  <w:rPr>
                    <w:sz w:val="20"/>
                    <w:szCs w:val="20"/>
                  </w:rPr>
                </w:pPr>
                <w:r w:rsidDel="00000000" w:rsidR="00000000" w:rsidRPr="00000000">
                  <w:rPr>
                    <w:rtl w:val="0"/>
                  </w:rPr>
                </w:r>
              </w:p>
              <w:p w:rsidR="00000000" w:rsidDel="00000000" w:rsidP="00000000" w:rsidRDefault="00000000" w:rsidRPr="00000000" w14:paraId="00000201">
                <w:pPr>
                  <w:widowControl w:val="0"/>
                  <w:ind w:left="13" w:right="1" w:firstLine="0"/>
                  <w:jc w:val="center"/>
                  <w:rPr>
                    <w:sz w:val="22"/>
                    <w:szCs w:val="22"/>
                  </w:rPr>
                </w:pPr>
                <w:r w:rsidDel="00000000" w:rsidR="00000000" w:rsidRPr="00000000">
                  <w:rPr>
                    <w:sz w:val="20"/>
                    <w:szCs w:val="20"/>
                    <w:rtl w:val="0"/>
                  </w:rPr>
                  <w:t xml:space="preserve">30.00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202">
                <w:pP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03">
                <w:pPr>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0.0" w:type="dxa"/>
                </w:tcMar>
              </w:tcPr>
              <w:p w:rsidR="00000000" w:rsidDel="00000000" w:rsidP="00000000" w:rsidRDefault="00000000" w:rsidRPr="00000000" w14:paraId="00000204">
                <w:pPr>
                  <w:widowControl w:val="0"/>
                  <w:spacing w:before="115" w:lineRule="auto"/>
                  <w:ind w:left="13" w:firstLine="0"/>
                  <w:jc w:val="center"/>
                  <w:rPr>
                    <w:sz w:val="22"/>
                    <w:szCs w:val="22"/>
                  </w:rPr>
                </w:pPr>
                <w:r w:rsidDel="00000000" w:rsidR="00000000" w:rsidRPr="00000000">
                  <w:rPr>
                    <w:sz w:val="20"/>
                    <w:szCs w:val="20"/>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190.0" w:type="dxa"/>
                </w:tcMar>
              </w:tcPr>
              <w:p w:rsidR="00000000" w:rsidDel="00000000" w:rsidP="00000000" w:rsidRDefault="00000000" w:rsidRPr="00000000" w14:paraId="00000205">
                <w:pPr>
                  <w:widowControl w:val="0"/>
                  <w:spacing w:line="226" w:lineRule="auto"/>
                  <w:ind w:left="105" w:right="110" w:firstLine="0"/>
                  <w:rPr>
                    <w:sz w:val="22"/>
                    <w:szCs w:val="22"/>
                  </w:rPr>
                </w:pPr>
                <w:r w:rsidDel="00000000" w:rsidR="00000000" w:rsidRPr="00000000">
                  <w:rPr>
                    <w:sz w:val="20"/>
                    <w:szCs w:val="20"/>
                    <w:rtl w:val="0"/>
                  </w:rPr>
                  <w:t xml:space="preserve">Premiul I (probe științifice Hexagonul Facultăților de Drept)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1.0" w:type="dxa"/>
                </w:tcMar>
              </w:tcPr>
              <w:p w:rsidR="00000000" w:rsidDel="00000000" w:rsidP="00000000" w:rsidRDefault="00000000" w:rsidRPr="00000000" w14:paraId="00000206">
                <w:pPr>
                  <w:widowControl w:val="0"/>
                  <w:spacing w:before="115" w:lineRule="auto"/>
                  <w:ind w:left="13" w:right="1" w:firstLine="0"/>
                  <w:jc w:val="center"/>
                  <w:rPr>
                    <w:sz w:val="22"/>
                    <w:szCs w:val="22"/>
                  </w:rPr>
                </w:pPr>
                <w:r w:rsidDel="00000000" w:rsidR="00000000" w:rsidRPr="00000000">
                  <w:rPr>
                    <w:sz w:val="20"/>
                    <w:szCs w:val="20"/>
                    <w:rtl w:val="0"/>
                  </w:rPr>
                  <w:t xml:space="preserve">50.00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20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08">
                <w:pPr>
                  <w:rPr/>
                </w:pPr>
                <w:r w:rsidDel="00000000" w:rsidR="00000000" w:rsidRPr="00000000">
                  <w:rPr>
                    <w:rtl w:val="0"/>
                  </w:rPr>
                </w:r>
              </w:p>
            </w:tc>
          </w:tr>
          <w:tr>
            <w:trPr>
              <w:cantSplit w:val="0"/>
              <w:trHeight w:val="45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0.0" w:type="dxa"/>
                </w:tcMar>
              </w:tcPr>
              <w:p w:rsidR="00000000" w:rsidDel="00000000" w:rsidP="00000000" w:rsidRDefault="00000000" w:rsidRPr="00000000" w14:paraId="00000209">
                <w:pPr>
                  <w:widowControl w:val="0"/>
                  <w:spacing w:before="115" w:lineRule="auto"/>
                  <w:ind w:left="13" w:firstLine="0"/>
                  <w:jc w:val="center"/>
                  <w:rPr>
                    <w:sz w:val="22"/>
                    <w:szCs w:val="22"/>
                  </w:rPr>
                </w:pPr>
                <w:r w:rsidDel="00000000" w:rsidR="00000000" w:rsidRPr="00000000">
                  <w:rPr>
                    <w:sz w:val="20"/>
                    <w:szCs w:val="2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190.0" w:type="dxa"/>
                </w:tcMar>
              </w:tcPr>
              <w:p w:rsidR="00000000" w:rsidDel="00000000" w:rsidP="00000000" w:rsidRDefault="00000000" w:rsidRPr="00000000" w14:paraId="0000020A">
                <w:pPr>
                  <w:widowControl w:val="0"/>
                  <w:ind w:left="105" w:right="110" w:firstLine="0"/>
                  <w:rPr>
                    <w:sz w:val="22"/>
                    <w:szCs w:val="22"/>
                  </w:rPr>
                </w:pPr>
                <w:r w:rsidDel="00000000" w:rsidR="00000000" w:rsidRPr="00000000">
                  <w:rPr>
                    <w:sz w:val="20"/>
                    <w:szCs w:val="20"/>
                    <w:rtl w:val="0"/>
                  </w:rPr>
                  <w:t xml:space="preserve">Premiul II (probe științifice Hexagonul Facultăților de Drept)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1.0" w:type="dxa"/>
                </w:tcMar>
              </w:tcPr>
              <w:p w:rsidR="00000000" w:rsidDel="00000000" w:rsidP="00000000" w:rsidRDefault="00000000" w:rsidRPr="00000000" w14:paraId="0000020B">
                <w:pPr>
                  <w:widowControl w:val="0"/>
                  <w:spacing w:before="115" w:lineRule="auto"/>
                  <w:ind w:left="13" w:right="1" w:firstLine="0"/>
                  <w:jc w:val="center"/>
                  <w:rPr>
                    <w:sz w:val="22"/>
                    <w:szCs w:val="22"/>
                  </w:rPr>
                </w:pPr>
                <w:r w:rsidDel="00000000" w:rsidR="00000000" w:rsidRPr="00000000">
                  <w:rPr>
                    <w:sz w:val="20"/>
                    <w:szCs w:val="20"/>
                    <w:rtl w:val="0"/>
                  </w:rPr>
                  <w:t xml:space="preserve">40.00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20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0D">
                <w:pPr>
                  <w:rPr/>
                </w:pPr>
                <w:r w:rsidDel="00000000" w:rsidR="00000000" w:rsidRPr="00000000">
                  <w:rPr>
                    <w:rtl w:val="0"/>
                  </w:rPr>
                </w:r>
              </w:p>
            </w:tc>
          </w:tr>
          <w:tr>
            <w:trPr>
              <w:cantSplit w:val="0"/>
              <w:trHeight w:val="45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0.0" w:type="dxa"/>
                </w:tcMar>
              </w:tcPr>
              <w:p w:rsidR="00000000" w:rsidDel="00000000" w:rsidP="00000000" w:rsidRDefault="00000000" w:rsidRPr="00000000" w14:paraId="0000020E">
                <w:pPr>
                  <w:widowControl w:val="0"/>
                  <w:spacing w:before="115" w:lineRule="auto"/>
                  <w:ind w:left="13" w:firstLine="0"/>
                  <w:jc w:val="center"/>
                  <w:rPr>
                    <w:sz w:val="22"/>
                    <w:szCs w:val="22"/>
                  </w:rPr>
                </w:pPr>
                <w:r w:rsidDel="00000000" w:rsidR="00000000" w:rsidRPr="00000000">
                  <w:rPr>
                    <w:sz w:val="20"/>
                    <w:szCs w:val="2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190.0" w:type="dxa"/>
                </w:tcMar>
              </w:tcPr>
              <w:p w:rsidR="00000000" w:rsidDel="00000000" w:rsidP="00000000" w:rsidRDefault="00000000" w:rsidRPr="00000000" w14:paraId="0000020F">
                <w:pPr>
                  <w:widowControl w:val="0"/>
                  <w:ind w:left="105" w:right="110" w:firstLine="0"/>
                  <w:rPr>
                    <w:sz w:val="22"/>
                    <w:szCs w:val="22"/>
                  </w:rPr>
                </w:pPr>
                <w:r w:rsidDel="00000000" w:rsidR="00000000" w:rsidRPr="00000000">
                  <w:rPr>
                    <w:sz w:val="20"/>
                    <w:szCs w:val="20"/>
                    <w:rtl w:val="0"/>
                  </w:rPr>
                  <w:t xml:space="preserve">Premiul III (probe științifice Hexagonul Facultăților de Drept)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0.0" w:type="dxa"/>
                </w:tcMar>
              </w:tcPr>
              <w:p w:rsidR="00000000" w:rsidDel="00000000" w:rsidP="00000000" w:rsidRDefault="00000000" w:rsidRPr="00000000" w14:paraId="00000210">
                <w:pPr>
                  <w:widowControl w:val="0"/>
                  <w:spacing w:before="115" w:lineRule="auto"/>
                  <w:ind w:left="13" w:firstLine="0"/>
                  <w:jc w:val="center"/>
                  <w:rPr>
                    <w:sz w:val="22"/>
                    <w:szCs w:val="22"/>
                  </w:rPr>
                </w:pPr>
                <w:r w:rsidDel="00000000" w:rsidR="00000000" w:rsidRPr="00000000">
                  <w:rPr>
                    <w:sz w:val="20"/>
                    <w:szCs w:val="20"/>
                    <w:rtl w:val="0"/>
                  </w:rPr>
                  <w:t xml:space="preserve">30.00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21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12">
                <w:pPr>
                  <w:rPr/>
                </w:pPr>
                <w:r w:rsidDel="00000000" w:rsidR="00000000" w:rsidRPr="00000000">
                  <w:rPr>
                    <w:rtl w:val="0"/>
                  </w:rPr>
                </w:r>
              </w:p>
            </w:tc>
          </w:tr>
          <w:tr>
            <w:trPr>
              <w:cantSplit w:val="0"/>
              <w:trHeight w:val="68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0.0" w:type="dxa"/>
                </w:tcMar>
              </w:tcPr>
              <w:p w:rsidR="00000000" w:rsidDel="00000000" w:rsidP="00000000" w:rsidRDefault="00000000" w:rsidRPr="00000000" w14:paraId="00000213">
                <w:pPr>
                  <w:widowControl w:val="0"/>
                  <w:spacing w:before="115" w:lineRule="auto"/>
                  <w:ind w:left="13" w:firstLine="0"/>
                  <w:jc w:val="center"/>
                  <w:rPr>
                    <w:sz w:val="22"/>
                    <w:szCs w:val="22"/>
                  </w:rPr>
                </w:pPr>
                <w:r w:rsidDel="00000000" w:rsidR="00000000" w:rsidRPr="00000000">
                  <w:rPr>
                    <w:sz w:val="20"/>
                    <w:szCs w:val="20"/>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799.0" w:type="dxa"/>
                </w:tcMar>
              </w:tcPr>
              <w:p w:rsidR="00000000" w:rsidDel="00000000" w:rsidP="00000000" w:rsidRDefault="00000000" w:rsidRPr="00000000" w14:paraId="00000214">
                <w:pPr>
                  <w:widowControl w:val="0"/>
                  <w:ind w:left="105" w:right="719" w:firstLine="0"/>
                  <w:rPr>
                    <w:sz w:val="22"/>
                    <w:szCs w:val="22"/>
                  </w:rPr>
                </w:pPr>
                <w:r w:rsidDel="00000000" w:rsidR="00000000" w:rsidRPr="00000000">
                  <w:rPr>
                    <w:sz w:val="20"/>
                    <w:szCs w:val="20"/>
                    <w:rtl w:val="0"/>
                  </w:rPr>
                  <w:t xml:space="preserve">Premiul I (alt concurs științific naţional, domeniul Drept)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1.0" w:type="dxa"/>
                </w:tcMar>
              </w:tcPr>
              <w:p w:rsidR="00000000" w:rsidDel="00000000" w:rsidP="00000000" w:rsidRDefault="00000000" w:rsidRPr="00000000" w14:paraId="00000215">
                <w:pPr>
                  <w:widowControl w:val="0"/>
                  <w:spacing w:before="115" w:lineRule="auto"/>
                  <w:ind w:left="13" w:right="1" w:firstLine="0"/>
                  <w:jc w:val="center"/>
                  <w:rPr>
                    <w:sz w:val="22"/>
                    <w:szCs w:val="22"/>
                  </w:rPr>
                </w:pPr>
                <w:r w:rsidDel="00000000" w:rsidR="00000000" w:rsidRPr="00000000">
                  <w:rPr>
                    <w:sz w:val="20"/>
                    <w:szCs w:val="20"/>
                    <w:rtl w:val="0"/>
                  </w:rPr>
                  <w:t xml:space="preserve">15.00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2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17">
                <w:pPr>
                  <w:rPr/>
                </w:pPr>
                <w:r w:rsidDel="00000000" w:rsidR="00000000" w:rsidRPr="00000000">
                  <w:rPr>
                    <w:rtl w:val="0"/>
                  </w:rPr>
                </w:r>
              </w:p>
            </w:tc>
          </w:tr>
          <w:tr>
            <w:trPr>
              <w:cantSplit w:val="0"/>
              <w:trHeight w:val="45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0.0" w:type="dxa"/>
                </w:tcMar>
              </w:tcPr>
              <w:p w:rsidR="00000000" w:rsidDel="00000000" w:rsidP="00000000" w:rsidRDefault="00000000" w:rsidRPr="00000000" w14:paraId="00000218">
                <w:pPr>
                  <w:widowControl w:val="0"/>
                  <w:spacing w:before="115" w:lineRule="auto"/>
                  <w:ind w:left="13" w:firstLine="0"/>
                  <w:jc w:val="center"/>
                  <w:rPr>
                    <w:sz w:val="22"/>
                    <w:szCs w:val="22"/>
                  </w:rPr>
                </w:pPr>
                <w:r w:rsidDel="00000000" w:rsidR="00000000" w:rsidRPr="00000000">
                  <w:rPr>
                    <w:sz w:val="20"/>
                    <w:szCs w:val="2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190.0" w:type="dxa"/>
                </w:tcMar>
              </w:tcPr>
              <w:p w:rsidR="00000000" w:rsidDel="00000000" w:rsidP="00000000" w:rsidRDefault="00000000" w:rsidRPr="00000000" w14:paraId="00000219">
                <w:pPr>
                  <w:widowControl w:val="0"/>
                  <w:ind w:left="105" w:right="110" w:firstLine="0"/>
                  <w:rPr>
                    <w:sz w:val="22"/>
                    <w:szCs w:val="22"/>
                  </w:rPr>
                </w:pPr>
                <w:r w:rsidDel="00000000" w:rsidR="00000000" w:rsidRPr="00000000">
                  <w:rPr>
                    <w:sz w:val="20"/>
                    <w:szCs w:val="20"/>
                    <w:rtl w:val="0"/>
                  </w:rPr>
                  <w:t xml:space="preserve">Premiul II (alt concurs științific naţional, domeniul Drept)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1.0" w:type="dxa"/>
                </w:tcMar>
              </w:tcPr>
              <w:p w:rsidR="00000000" w:rsidDel="00000000" w:rsidP="00000000" w:rsidRDefault="00000000" w:rsidRPr="00000000" w14:paraId="0000021A">
                <w:pPr>
                  <w:widowControl w:val="0"/>
                  <w:spacing w:before="115" w:lineRule="auto"/>
                  <w:ind w:left="13" w:right="1" w:firstLine="0"/>
                  <w:jc w:val="center"/>
                  <w:rPr>
                    <w:sz w:val="22"/>
                    <w:szCs w:val="22"/>
                  </w:rPr>
                </w:pPr>
                <w:r w:rsidDel="00000000" w:rsidR="00000000" w:rsidRPr="00000000">
                  <w:rPr>
                    <w:sz w:val="20"/>
                    <w:szCs w:val="20"/>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21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1C">
                <w:pPr>
                  <w:rPr/>
                </w:pPr>
                <w:r w:rsidDel="00000000" w:rsidR="00000000" w:rsidRPr="00000000">
                  <w:rPr>
                    <w:rtl w:val="0"/>
                  </w:rPr>
                </w:r>
              </w:p>
            </w:tc>
          </w:tr>
          <w:tr>
            <w:trPr>
              <w:cantSplit w:val="0"/>
              <w:trHeight w:val="45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0.0" w:type="dxa"/>
                </w:tcMar>
              </w:tcPr>
              <w:p w:rsidR="00000000" w:rsidDel="00000000" w:rsidP="00000000" w:rsidRDefault="00000000" w:rsidRPr="00000000" w14:paraId="0000021D">
                <w:pPr>
                  <w:widowControl w:val="0"/>
                  <w:spacing w:before="115" w:lineRule="auto"/>
                  <w:ind w:left="13" w:firstLine="0"/>
                  <w:jc w:val="center"/>
                  <w:rPr>
                    <w:sz w:val="22"/>
                    <w:szCs w:val="22"/>
                  </w:rPr>
                </w:pPr>
                <w:r w:rsidDel="00000000" w:rsidR="00000000" w:rsidRPr="00000000">
                  <w:rPr>
                    <w:sz w:val="20"/>
                    <w:szCs w:val="20"/>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190.0" w:type="dxa"/>
                </w:tcMar>
              </w:tcPr>
              <w:p w:rsidR="00000000" w:rsidDel="00000000" w:rsidP="00000000" w:rsidRDefault="00000000" w:rsidRPr="00000000" w14:paraId="0000021E">
                <w:pPr>
                  <w:widowControl w:val="0"/>
                  <w:ind w:left="105" w:right="110" w:firstLine="0"/>
                  <w:rPr>
                    <w:sz w:val="22"/>
                    <w:szCs w:val="22"/>
                  </w:rPr>
                </w:pPr>
                <w:r w:rsidDel="00000000" w:rsidR="00000000" w:rsidRPr="00000000">
                  <w:rPr>
                    <w:sz w:val="20"/>
                    <w:szCs w:val="20"/>
                    <w:rtl w:val="0"/>
                  </w:rPr>
                  <w:t xml:space="preserve">Premiul III (alt concurs științific naţional, domeniul Drept)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93.0" w:type="dxa"/>
                  <w:bottom w:w="80.0" w:type="dxa"/>
                  <w:right w:w="81.0" w:type="dxa"/>
                </w:tcMar>
              </w:tcPr>
              <w:p w:rsidR="00000000" w:rsidDel="00000000" w:rsidP="00000000" w:rsidRDefault="00000000" w:rsidRPr="00000000" w14:paraId="0000021F">
                <w:pPr>
                  <w:widowControl w:val="0"/>
                  <w:spacing w:before="115" w:lineRule="auto"/>
                  <w:ind w:left="13" w:right="1" w:firstLine="0"/>
                  <w:jc w:val="center"/>
                  <w:rPr>
                    <w:sz w:val="22"/>
                    <w:szCs w:val="22"/>
                  </w:rPr>
                </w:pPr>
                <w:r w:rsidDel="00000000" w:rsidR="00000000" w:rsidRPr="00000000">
                  <w:rPr>
                    <w:sz w:val="20"/>
                    <w:szCs w:val="20"/>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22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21">
                <w:pPr>
                  <w:rPr/>
                </w:pPr>
                <w:r w:rsidDel="00000000" w:rsidR="00000000" w:rsidRPr="00000000">
                  <w:rPr>
                    <w:rtl w:val="0"/>
                  </w:rPr>
                </w:r>
              </w:p>
            </w:tc>
          </w:tr>
          <w:tr>
            <w:trPr>
              <w:cantSplit w:val="0"/>
              <w:trHeight w:val="68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22">
                <w:pPr>
                  <w:widowControl w:val="0"/>
                  <w:rPr>
                    <w:sz w:val="20"/>
                    <w:szCs w:val="20"/>
                  </w:rPr>
                </w:pPr>
                <w:r w:rsidDel="00000000" w:rsidR="00000000" w:rsidRPr="00000000">
                  <w:rPr>
                    <w:rtl w:val="0"/>
                  </w:rPr>
                </w:r>
              </w:p>
              <w:p w:rsidR="00000000" w:rsidDel="00000000" w:rsidP="00000000" w:rsidRDefault="00000000" w:rsidRPr="00000000" w14:paraId="00000223">
                <w:pPr>
                  <w:widowControl w:val="0"/>
                  <w:ind w:left="13" w:firstLine="0"/>
                  <w:jc w:val="center"/>
                  <w:rPr>
                    <w:sz w:val="22"/>
                    <w:szCs w:val="22"/>
                  </w:rPr>
                </w:pPr>
                <w:r w:rsidDel="00000000" w:rsidR="00000000" w:rsidRPr="00000000">
                  <w:rPr>
                    <w:sz w:val="20"/>
                    <w:szCs w:val="20"/>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366.0" w:type="dxa"/>
                </w:tcMar>
              </w:tcPr>
              <w:p w:rsidR="00000000" w:rsidDel="00000000" w:rsidP="00000000" w:rsidRDefault="00000000" w:rsidRPr="00000000" w14:paraId="00000224">
                <w:pPr>
                  <w:widowControl w:val="0"/>
                  <w:ind w:left="105" w:right="286" w:firstLine="0"/>
                  <w:jc w:val="both"/>
                  <w:rPr>
                    <w:sz w:val="22"/>
                    <w:szCs w:val="22"/>
                  </w:rPr>
                </w:pPr>
                <w:r w:rsidDel="00000000" w:rsidR="00000000" w:rsidRPr="00000000">
                  <w:rPr>
                    <w:sz w:val="20"/>
                    <w:szCs w:val="20"/>
                    <w:rtl w:val="0"/>
                  </w:rPr>
                  <w:t xml:space="preserve">Premii sau mențiuni individuale (alt concurs științific naţional, domeniul Drept)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25">
                <w:pPr>
                  <w:widowControl w:val="0"/>
                  <w:rPr>
                    <w:sz w:val="20"/>
                    <w:szCs w:val="20"/>
                  </w:rPr>
                </w:pPr>
                <w:r w:rsidDel="00000000" w:rsidR="00000000" w:rsidRPr="00000000">
                  <w:rPr>
                    <w:rtl w:val="0"/>
                  </w:rPr>
                </w:r>
              </w:p>
              <w:p w:rsidR="00000000" w:rsidDel="00000000" w:rsidP="00000000" w:rsidRDefault="00000000" w:rsidRPr="00000000" w14:paraId="00000226">
                <w:pPr>
                  <w:widowControl w:val="0"/>
                  <w:ind w:left="13" w:firstLine="0"/>
                  <w:jc w:val="center"/>
                  <w:rPr>
                    <w:sz w:val="22"/>
                    <w:szCs w:val="22"/>
                  </w:rPr>
                </w:pPr>
                <w:r w:rsidDel="00000000" w:rsidR="00000000" w:rsidRPr="00000000">
                  <w:rPr>
                    <w:sz w:val="20"/>
                    <w:szCs w:val="20"/>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99" w:val="clear"/>
                <w:tcMar>
                  <w:top w:w="80.0" w:type="dxa"/>
                  <w:left w:w="80.0" w:type="dxa"/>
                  <w:bottom w:w="80.0" w:type="dxa"/>
                  <w:right w:w="80.0" w:type="dxa"/>
                </w:tcMar>
              </w:tcPr>
              <w:p w:rsidR="00000000" w:rsidDel="00000000" w:rsidP="00000000" w:rsidRDefault="00000000" w:rsidRPr="00000000" w14:paraId="000002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28">
                <w:pPr>
                  <w:rPr/>
                </w:pPr>
                <w:r w:rsidDel="00000000" w:rsidR="00000000" w:rsidRPr="00000000">
                  <w:rPr>
                    <w:rtl w:val="0"/>
                  </w:rPr>
                </w:r>
              </w:p>
            </w:tc>
          </w:tr>
          <w:tr>
            <w:trPr>
              <w:cantSplit w:val="0"/>
              <w:trHeight w:val="271"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2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185.0" w:type="dxa"/>
                  <w:bottom w:w="80.0" w:type="dxa"/>
                  <w:right w:w="80.0" w:type="dxa"/>
                </w:tcMar>
              </w:tcPr>
              <w:p w:rsidR="00000000" w:rsidDel="00000000" w:rsidP="00000000" w:rsidRDefault="00000000" w:rsidRPr="00000000" w14:paraId="0000022A">
                <w:pPr>
                  <w:widowControl w:val="0"/>
                  <w:spacing w:before="202" w:line="210" w:lineRule="auto"/>
                  <w:ind w:left="105" w:firstLine="0"/>
                  <w:rPr>
                    <w:sz w:val="22"/>
                    <w:szCs w:val="22"/>
                  </w:rPr>
                </w:pPr>
                <w:r w:rsidDel="00000000" w:rsidR="00000000" w:rsidRPr="00000000">
                  <w:rPr>
                    <w:b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2B">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ccffcc" w:val="clear"/>
                <w:tcMar>
                  <w:top w:w="80.0" w:type="dxa"/>
                  <w:left w:w="80.0" w:type="dxa"/>
                  <w:bottom w:w="80.0" w:type="dxa"/>
                  <w:right w:w="80.0" w:type="dxa"/>
                </w:tcMar>
              </w:tcPr>
              <w:p w:rsidR="00000000" w:rsidDel="00000000" w:rsidP="00000000" w:rsidRDefault="00000000" w:rsidRPr="00000000" w14:paraId="0000022C">
                <w:pPr>
                  <w:rPr/>
                </w:pPr>
                <w:r w:rsidDel="00000000" w:rsidR="00000000" w:rsidRPr="00000000">
                  <w:rPr>
                    <w:rtl w:val="0"/>
                  </w:rPr>
                </w:r>
              </w:p>
            </w:tc>
          </w:tr>
        </w:tbl>
      </w:sdtContent>
    </w:sdt>
    <w:p w:rsidR="00000000" w:rsidDel="00000000" w:rsidP="00000000" w:rsidRDefault="00000000" w:rsidRPr="00000000" w14:paraId="0000022E">
      <w:pPr>
        <w:widowControl w:val="0"/>
        <w:spacing w:before="6" w:lineRule="auto"/>
        <w:ind w:left="1675" w:firstLine="0"/>
        <w:rPr>
          <w:sz w:val="11"/>
          <w:szCs w:val="11"/>
        </w:rPr>
        <w:sectPr>
          <w:headerReference r:id="rId19" w:type="default"/>
          <w:type w:val="nextPage"/>
          <w:pgSz w:h="16840" w:w="11920" w:orient="portrait"/>
          <w:pgMar w:bottom="1380" w:top="2020" w:left="960" w:right="680" w:header="110" w:footer="720"/>
        </w:sect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37" w:lineRule="auto"/>
        <w:ind w:left="1993" w:right="1247" w:firstLine="89.00000000000006"/>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color w:val="0000ae"/>
          <w:sz w:val="22"/>
          <w:szCs w:val="22"/>
          <w:rtl w:val="0"/>
        </w:rPr>
        <w:t xml:space="preserve">A</w:t>
      </w:r>
      <w:r w:rsidDel="00000000" w:rsidR="00000000" w:rsidRPr="00000000">
        <w:rPr>
          <w:rFonts w:ascii="Verdana" w:cs="Verdana" w:eastAsia="Verdana" w:hAnsi="Verdana"/>
          <w:b w:val="1"/>
          <w:i w:val="0"/>
          <w:smallCaps w:val="0"/>
          <w:strike w:val="0"/>
          <w:color w:val="0000ae"/>
          <w:sz w:val="22"/>
          <w:szCs w:val="22"/>
          <w:u w:val="none"/>
          <w:shd w:fill="auto" w:val="clear"/>
          <w:vertAlign w:val="baseline"/>
          <w:rtl w:val="0"/>
        </w:rPr>
        <w:t xml:space="preserve">NEXA NR. 4. Comisia de acordare a burselor a Facultății de Drept – anul universitar 202</w:t>
      </w:r>
      <w:r w:rsidDel="00000000" w:rsidR="00000000" w:rsidRPr="00000000">
        <w:rPr>
          <w:rFonts w:ascii="Verdana" w:cs="Verdana" w:eastAsia="Verdana" w:hAnsi="Verdana"/>
          <w:b w:val="1"/>
          <w:color w:val="0000ae"/>
          <w:sz w:val="22"/>
          <w:szCs w:val="22"/>
          <w:rtl w:val="0"/>
        </w:rPr>
        <w:t xml:space="preserve">5</w:t>
      </w:r>
      <w:r w:rsidDel="00000000" w:rsidR="00000000" w:rsidRPr="00000000">
        <w:rPr>
          <w:rFonts w:ascii="Verdana" w:cs="Verdana" w:eastAsia="Verdana" w:hAnsi="Verdana"/>
          <w:b w:val="1"/>
          <w:i w:val="0"/>
          <w:smallCaps w:val="0"/>
          <w:strike w:val="0"/>
          <w:color w:val="0000ae"/>
          <w:sz w:val="22"/>
          <w:szCs w:val="22"/>
          <w:u w:val="none"/>
          <w:shd w:fill="auto" w:val="clear"/>
          <w:vertAlign w:val="baseline"/>
          <w:rtl w:val="0"/>
        </w:rPr>
        <w:t xml:space="preserve">-202</w:t>
      </w:r>
      <w:r w:rsidDel="00000000" w:rsidR="00000000" w:rsidRPr="00000000">
        <w:rPr>
          <w:rFonts w:ascii="Verdana" w:cs="Verdana" w:eastAsia="Verdana" w:hAnsi="Verdana"/>
          <w:b w:val="1"/>
          <w:color w:val="0000ae"/>
          <w:sz w:val="22"/>
          <w:szCs w:val="22"/>
          <w:rtl w:val="0"/>
        </w:rPr>
        <w:t xml:space="preserve">6</w:t>
      </w: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1175" w:right="0" w:hanging="359.00000000000006"/>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Președinte: Prof. univ. dr. Lucian Bercea – decan</w:t>
      </w:r>
      <w:r w:rsidDel="00000000" w:rsidR="00000000" w:rsidRPr="00000000">
        <w:rPr>
          <w:rtl w:val="0"/>
        </w:rPr>
      </w:r>
    </w:p>
    <w:p w:rsidR="00000000" w:rsidDel="00000000" w:rsidP="00000000" w:rsidRDefault="00000000" w:rsidRPr="00000000" w14:paraId="0000023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1175" w:right="0" w:hanging="359.00000000000006"/>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Membri:</w:t>
      </w:r>
      <w:r w:rsidDel="00000000" w:rsidR="00000000" w:rsidRPr="00000000">
        <w:rPr>
          <w:rtl w:val="0"/>
        </w:rPr>
      </w:r>
    </w:p>
    <w:p w:rsidR="00000000" w:rsidDel="00000000" w:rsidP="00000000" w:rsidRDefault="00000000" w:rsidRPr="00000000" w14:paraId="00000234">
      <w:pPr>
        <w:keepNext w:val="0"/>
        <w:keepLines w:val="0"/>
        <w:pageBreakBefore w:val="0"/>
        <w:widowControl w:val="0"/>
        <w:numPr>
          <w:ilvl w:val="1"/>
          <w:numId w:val="40"/>
        </w:numPr>
        <w:pBdr>
          <w:top w:space="0" w:sz="0" w:val="nil"/>
          <w:left w:space="0" w:sz="0" w:val="nil"/>
          <w:bottom w:space="0" w:sz="0" w:val="nil"/>
          <w:right w:space="0" w:sz="0" w:val="nil"/>
          <w:between w:space="0" w:sz="0" w:val="nil"/>
        </w:pBdr>
        <w:shd w:fill="auto" w:val="clear"/>
        <w:spacing w:after="0" w:before="1" w:line="240" w:lineRule="auto"/>
        <w:ind w:left="2316" w:right="189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Conf. univ. dr. Andreea Verteș-Olteanu – prodecan responsabil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cu activitățile studențești</w:t>
      </w:r>
      <w:r w:rsidDel="00000000" w:rsidR="00000000" w:rsidRPr="00000000">
        <w:rPr>
          <w:rtl w:val="0"/>
        </w:rPr>
      </w:r>
    </w:p>
    <w:p w:rsidR="00000000" w:rsidDel="00000000" w:rsidP="00000000" w:rsidRDefault="00000000" w:rsidRPr="00000000" w14:paraId="0000023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26" w:lineRule="auto"/>
        <w:ind w:left="2315" w:right="0" w:hanging="359.00000000000006"/>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Adriana Murgu – secretar șef</w:t>
      </w:r>
      <w:r w:rsidDel="00000000" w:rsidR="00000000" w:rsidRPr="00000000">
        <w:rPr>
          <w:rtl w:val="0"/>
        </w:rPr>
      </w:r>
    </w:p>
    <w:p w:rsidR="00000000" w:rsidDel="00000000" w:rsidP="00000000" w:rsidRDefault="00000000" w:rsidRPr="00000000" w14:paraId="0000023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2315" w:right="0" w:hanging="359.00000000000006"/>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tl w:val="0"/>
        </w:rPr>
        <w:t xml:space="preserve">Naomi-Adela Oros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 reprezentant studenți consilieri</w:t>
      </w:r>
      <w:r w:rsidDel="00000000" w:rsidR="00000000" w:rsidRPr="00000000">
        <w:rPr>
          <w:rtl w:val="0"/>
        </w:rPr>
      </w:r>
    </w:p>
    <w:p w:rsidR="00000000" w:rsidDel="00000000" w:rsidP="00000000" w:rsidRDefault="00000000" w:rsidRPr="00000000" w14:paraId="0000023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1" w:line="240" w:lineRule="auto"/>
        <w:ind w:left="2315" w:right="0" w:hanging="359.00000000000006"/>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Dariana Dumitrescu – student reprezentant OSUT</w:t>
      </w:r>
      <w:r w:rsidDel="00000000" w:rsidR="00000000" w:rsidRPr="00000000">
        <w:rPr>
          <w:rtl w:val="0"/>
        </w:rPr>
      </w:r>
    </w:p>
    <w:p w:rsidR="00000000" w:rsidDel="00000000" w:rsidP="00000000" w:rsidRDefault="00000000" w:rsidRPr="00000000" w14:paraId="00000238">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1175" w:right="0" w:hanging="359.00000000000006"/>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Suport tehnic:</w:t>
      </w:r>
      <w:r w:rsidDel="00000000" w:rsidR="00000000" w:rsidRPr="00000000">
        <w:rPr>
          <w:rtl w:val="0"/>
        </w:rPr>
      </w:r>
    </w:p>
    <w:p w:rsidR="00000000" w:rsidDel="00000000" w:rsidP="00000000" w:rsidRDefault="00000000" w:rsidRPr="00000000" w14:paraId="0000023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1" w:line="240" w:lineRule="auto"/>
        <w:ind w:left="2315" w:right="0" w:hanging="359.00000000000006"/>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Manuela Colf – secretară</w:t>
      </w:r>
      <w:r w:rsidDel="00000000" w:rsidR="00000000" w:rsidRPr="00000000">
        <w:rPr>
          <w:rtl w:val="0"/>
        </w:rPr>
      </w:r>
    </w:p>
    <w:p w:rsidR="00000000" w:rsidDel="00000000" w:rsidP="00000000" w:rsidRDefault="00000000" w:rsidRPr="00000000" w14:paraId="0000023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2315" w:right="0" w:hanging="359.00000000000006"/>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Ing. Călin Milutin – responsabil platformă</w:t>
      </w:r>
      <w:r w:rsidDel="00000000" w:rsidR="00000000" w:rsidRPr="00000000">
        <w:rPr>
          <w:rtl w:val="0"/>
        </w:rPr>
      </w:r>
    </w:p>
    <w:sectPr>
      <w:headerReference r:id="rId20" w:type="default"/>
      <w:type w:val="nextPage"/>
      <w:pgSz w:h="16840" w:w="11920" w:orient="portrait"/>
      <w:pgMar w:bottom="2040" w:top="2020" w:left="960" w:right="680" w:header="11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Verdan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106679</wp:posOffset>
          </wp:positionH>
          <wp:positionV relativeFrom="page">
            <wp:posOffset>69849</wp:posOffset>
          </wp:positionV>
          <wp:extent cx="1220470" cy="1220470"/>
          <wp:effectExtent b="0" l="0" r="0" t="0"/>
          <wp:wrapNone/>
          <wp:docPr descr="Image 1" id="1073741920" name="image1.png"/>
          <a:graphic>
            <a:graphicData uri="http://schemas.openxmlformats.org/drawingml/2006/picture">
              <pic:pic>
                <pic:nvPicPr>
                  <pic:cNvPr descr="Image 1" id="0" name="image1.png"/>
                  <pic:cNvPicPr preferRelativeResize="0"/>
                </pic:nvPicPr>
                <pic:blipFill>
                  <a:blip r:embed="rId1"/>
                  <a:srcRect b="0" l="0" r="0" t="0"/>
                  <a:stretch>
                    <a:fillRect/>
                  </a:stretch>
                </pic:blipFill>
                <pic:spPr>
                  <a:xfrm>
                    <a:off x="0" y="0"/>
                    <a:ext cx="1220470" cy="122047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1632774</wp:posOffset>
          </wp:positionH>
          <wp:positionV relativeFrom="page">
            <wp:posOffset>1120773</wp:posOffset>
          </wp:positionV>
          <wp:extent cx="5923725" cy="38100"/>
          <wp:effectExtent b="0" l="0" r="0" t="0"/>
          <wp:wrapNone/>
          <wp:docPr descr="Image 2" id="1073741921" name="image2.png"/>
          <a:graphic>
            <a:graphicData uri="http://schemas.openxmlformats.org/drawingml/2006/picture">
              <pic:pic>
                <pic:nvPicPr>
                  <pic:cNvPr descr="Image 2" id="0" name="image2.png"/>
                  <pic:cNvPicPr preferRelativeResize="0"/>
                </pic:nvPicPr>
                <pic:blipFill>
                  <a:blip r:embed="rId2"/>
                  <a:srcRect b="0" l="0" r="0" t="0"/>
                  <a:stretch>
                    <a:fillRect/>
                  </a:stretch>
                </pic:blipFill>
                <pic:spPr>
                  <a:xfrm>
                    <a:off x="0" y="0"/>
                    <a:ext cx="5923725" cy="3810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5153264</wp:posOffset>
              </wp:positionH>
              <wp:positionV relativeFrom="page">
                <wp:posOffset>736174</wp:posOffset>
              </wp:positionV>
              <wp:extent cx="2274570" cy="341630"/>
              <wp:effectExtent b="0" l="0" r="0" t="0"/>
              <wp:wrapNone/>
              <wp:docPr descr="Textbox 3" id="1073741918" name=""/>
              <a:graphic>
                <a:graphicData uri="http://schemas.microsoft.com/office/word/2010/wordprocessingShape">
                  <wps:wsp>
                    <wps:cNvSpPr/>
                    <wps:cNvPr id="5" name="Shape 5"/>
                    <wps:spPr>
                      <a:xfrm>
                        <a:off x="4218240" y="3618710"/>
                        <a:ext cx="2255520" cy="322580"/>
                      </a:xfrm>
                      <a:prstGeom prst="rect">
                        <a:avLst/>
                      </a:prstGeom>
                      <a:noFill/>
                      <a:ln>
                        <a:noFill/>
                      </a:ln>
                    </wps:spPr>
                    <wps:txbx>
                      <w:txbxContent>
                        <w:p w:rsidR="00000000" w:rsidDel="00000000" w:rsidP="00000000" w:rsidRDefault="00000000" w:rsidRPr="00000000">
                          <w:pPr>
                            <w:spacing w:after="0" w:before="25" w:line="240"/>
                            <w:ind w:left="0" w:right="17.999999523162842" w:firstLine="0"/>
                            <w:jc w:val="right"/>
                            <w:textDirection w:val="btLr"/>
                          </w:pPr>
                          <w:r w:rsidDel="00000000" w:rsidR="00000000" w:rsidRPr="00000000">
                            <w:rPr>
                              <w:rFonts w:ascii="Arial" w:cs="Arial" w:eastAsia="Arial" w:hAnsi="Arial"/>
                              <w:b w:val="0"/>
                              <w:i w:val="0"/>
                              <w:smallCaps w:val="0"/>
                              <w:strike w:val="0"/>
                              <w:color w:val="5a5a5a"/>
                              <w:sz w:val="18"/>
                              <w:vertAlign w:val="baseline"/>
                            </w:rPr>
                            <w:t xml:space="preserve">UNIVERSITATEA DE VEST DIN TIMIȘOARA</w:t>
                          </w:r>
                        </w:p>
                        <w:p w:rsidR="00000000" w:rsidDel="00000000" w:rsidP="00000000" w:rsidRDefault="00000000" w:rsidRPr="00000000">
                          <w:pPr>
                            <w:spacing w:after="0" w:before="13.999999761581421" w:line="240"/>
                            <w:ind w:left="0" w:right="17.999999523162842" w:firstLine="0"/>
                            <w:jc w:val="right"/>
                            <w:textDirection w:val="btLr"/>
                          </w:pPr>
                          <w:r w:rsidDel="00000000" w:rsidR="00000000" w:rsidRPr="00000000">
                            <w:rPr>
                              <w:rFonts w:ascii="Arial" w:cs="Arial" w:eastAsia="Arial" w:hAnsi="Arial"/>
                              <w:b w:val="0"/>
                              <w:i w:val="0"/>
                              <w:smallCaps w:val="0"/>
                              <w:strike w:val="0"/>
                              <w:color w:val="5a5a5a"/>
                              <w:sz w:val="18"/>
                              <w:vertAlign w:val="baseline"/>
                            </w:rPr>
                          </w:r>
                          <w:r w:rsidDel="00000000" w:rsidR="00000000" w:rsidRPr="00000000">
                            <w:rPr>
                              <w:rFonts w:ascii="Arial" w:cs="Arial" w:eastAsia="Arial" w:hAnsi="Arial"/>
                              <w:b w:val="0"/>
                              <w:i w:val="0"/>
                              <w:smallCaps w:val="0"/>
                              <w:strike w:val="0"/>
                              <w:color w:val="17365d"/>
                              <w:sz w:val="20"/>
                              <w:vertAlign w:val="baseline"/>
                            </w:rPr>
                            <w:t xml:space="preserve">FACULTATEA DE DREPT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5153264</wp:posOffset>
              </wp:positionH>
              <wp:positionV relativeFrom="page">
                <wp:posOffset>736174</wp:posOffset>
              </wp:positionV>
              <wp:extent cx="2274570" cy="341630"/>
              <wp:effectExtent b="0" l="0" r="0" t="0"/>
              <wp:wrapNone/>
              <wp:docPr descr="Textbox 3" id="1073741918" name="image7.png"/>
              <a:graphic>
                <a:graphicData uri="http://schemas.openxmlformats.org/drawingml/2006/picture">
                  <pic:pic>
                    <pic:nvPicPr>
                      <pic:cNvPr descr="Textbox 3" id="0" name="image7.png"/>
                      <pic:cNvPicPr preferRelativeResize="0"/>
                    </pic:nvPicPr>
                    <pic:blipFill>
                      <a:blip r:embed="rId3"/>
                      <a:srcRect/>
                      <a:stretch>
                        <a:fillRect/>
                      </a:stretch>
                    </pic:blipFill>
                    <pic:spPr>
                      <a:xfrm>
                        <a:off x="0" y="0"/>
                        <a:ext cx="2274570" cy="34163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3288791</wp:posOffset>
          </wp:positionH>
          <wp:positionV relativeFrom="page">
            <wp:posOffset>9384791</wp:posOffset>
          </wp:positionV>
          <wp:extent cx="658369" cy="606552"/>
          <wp:effectExtent b="0" l="0" r="0" t="0"/>
          <wp:wrapNone/>
          <wp:docPr descr="Image 4" id="1073741922" name="image4.png"/>
          <a:graphic>
            <a:graphicData uri="http://schemas.openxmlformats.org/drawingml/2006/picture">
              <pic:pic>
                <pic:nvPicPr>
                  <pic:cNvPr descr="Image 4" id="0" name="image4.png"/>
                  <pic:cNvPicPr preferRelativeResize="0"/>
                </pic:nvPicPr>
                <pic:blipFill>
                  <a:blip r:embed="rId4"/>
                  <a:srcRect b="0" l="0" r="0" t="0"/>
                  <a:stretch>
                    <a:fillRect/>
                  </a:stretch>
                </pic:blipFill>
                <pic:spPr>
                  <a:xfrm>
                    <a:off x="0" y="0"/>
                    <a:ext cx="658369" cy="606552"/>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106679</wp:posOffset>
          </wp:positionH>
          <wp:positionV relativeFrom="page">
            <wp:posOffset>69849</wp:posOffset>
          </wp:positionV>
          <wp:extent cx="1220470" cy="1220470"/>
          <wp:effectExtent b="0" l="0" r="0" t="0"/>
          <wp:wrapNone/>
          <wp:docPr descr="Image 1" id="1073741923" name="image1.png"/>
          <a:graphic>
            <a:graphicData uri="http://schemas.openxmlformats.org/drawingml/2006/picture">
              <pic:pic>
                <pic:nvPicPr>
                  <pic:cNvPr descr="Image 1" id="0" name="image1.png"/>
                  <pic:cNvPicPr preferRelativeResize="0"/>
                </pic:nvPicPr>
                <pic:blipFill>
                  <a:blip r:embed="rId1"/>
                  <a:srcRect b="0" l="0" r="0" t="0"/>
                  <a:stretch>
                    <a:fillRect/>
                  </a:stretch>
                </pic:blipFill>
                <pic:spPr>
                  <a:xfrm>
                    <a:off x="0" y="0"/>
                    <a:ext cx="1220470" cy="1220470"/>
                  </a:xfrm>
                  <a:prstGeom prst="rect"/>
                  <a:ln/>
                </pic:spPr>
              </pic:pic>
            </a:graphicData>
          </a:graphic>
        </wp:anchor>
      </w:draw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1632774</wp:posOffset>
          </wp:positionH>
          <wp:positionV relativeFrom="page">
            <wp:posOffset>1120773</wp:posOffset>
          </wp:positionV>
          <wp:extent cx="5923725" cy="38100"/>
          <wp:effectExtent b="0" l="0" r="0" t="0"/>
          <wp:wrapNone/>
          <wp:docPr descr="Image 2" id="1073741924" name="image2.png"/>
          <a:graphic>
            <a:graphicData uri="http://schemas.openxmlformats.org/drawingml/2006/picture">
              <pic:pic>
                <pic:nvPicPr>
                  <pic:cNvPr descr="Image 2" id="0" name="image2.png"/>
                  <pic:cNvPicPr preferRelativeResize="0"/>
                </pic:nvPicPr>
                <pic:blipFill>
                  <a:blip r:embed="rId2"/>
                  <a:srcRect b="0" l="0" r="0" t="0"/>
                  <a:stretch>
                    <a:fillRect/>
                  </a:stretch>
                </pic:blipFill>
                <pic:spPr>
                  <a:xfrm>
                    <a:off x="0" y="0"/>
                    <a:ext cx="5923725" cy="38100"/>
                  </a:xfrm>
                  <a:prstGeom prst="rect"/>
                  <a:ln/>
                </pic:spPr>
              </pic:pic>
            </a:graphicData>
          </a:graphic>
        </wp:anchor>
      </w:draw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5153264</wp:posOffset>
              </wp:positionH>
              <wp:positionV relativeFrom="page">
                <wp:posOffset>736174</wp:posOffset>
              </wp:positionV>
              <wp:extent cx="2274570" cy="341630"/>
              <wp:effectExtent b="0" l="0" r="0" t="0"/>
              <wp:wrapNone/>
              <wp:docPr descr="Textbox 3" id="1073741919" name=""/>
              <a:graphic>
                <a:graphicData uri="http://schemas.microsoft.com/office/word/2010/wordprocessingShape">
                  <wps:wsp>
                    <wps:cNvSpPr/>
                    <wps:cNvPr id="6" name="Shape 6"/>
                    <wps:spPr>
                      <a:xfrm>
                        <a:off x="4218240" y="3618710"/>
                        <a:ext cx="2255520" cy="322580"/>
                      </a:xfrm>
                      <a:prstGeom prst="rect">
                        <a:avLst/>
                      </a:prstGeom>
                      <a:noFill/>
                      <a:ln>
                        <a:noFill/>
                      </a:ln>
                    </wps:spPr>
                    <wps:txbx>
                      <w:txbxContent>
                        <w:p w:rsidR="00000000" w:rsidDel="00000000" w:rsidP="00000000" w:rsidRDefault="00000000" w:rsidRPr="00000000">
                          <w:pPr>
                            <w:spacing w:after="0" w:before="25" w:line="240"/>
                            <w:ind w:left="0" w:right="17.999999523162842" w:firstLine="0"/>
                            <w:jc w:val="right"/>
                            <w:textDirection w:val="btLr"/>
                          </w:pPr>
                          <w:r w:rsidDel="00000000" w:rsidR="00000000" w:rsidRPr="00000000">
                            <w:rPr>
                              <w:rFonts w:ascii="Arial" w:cs="Arial" w:eastAsia="Arial" w:hAnsi="Arial"/>
                              <w:b w:val="0"/>
                              <w:i w:val="0"/>
                              <w:smallCaps w:val="0"/>
                              <w:strike w:val="0"/>
                              <w:color w:val="5a5a5a"/>
                              <w:sz w:val="18"/>
                              <w:vertAlign w:val="baseline"/>
                            </w:rPr>
                            <w:t xml:space="preserve">UNIVERSITATEA DE VEST DIN TIMIȘOARA</w:t>
                          </w:r>
                        </w:p>
                        <w:p w:rsidR="00000000" w:rsidDel="00000000" w:rsidP="00000000" w:rsidRDefault="00000000" w:rsidRPr="00000000">
                          <w:pPr>
                            <w:spacing w:after="0" w:before="13.999999761581421" w:line="240"/>
                            <w:ind w:left="0" w:right="17.999999523162842" w:firstLine="0"/>
                            <w:jc w:val="right"/>
                            <w:textDirection w:val="btLr"/>
                          </w:pPr>
                          <w:r w:rsidDel="00000000" w:rsidR="00000000" w:rsidRPr="00000000">
                            <w:rPr>
                              <w:rFonts w:ascii="Arial" w:cs="Arial" w:eastAsia="Arial" w:hAnsi="Arial"/>
                              <w:b w:val="0"/>
                              <w:i w:val="0"/>
                              <w:smallCaps w:val="0"/>
                              <w:strike w:val="0"/>
                              <w:color w:val="5a5a5a"/>
                              <w:sz w:val="18"/>
                              <w:vertAlign w:val="baseline"/>
                            </w:rPr>
                          </w:r>
                          <w:r w:rsidDel="00000000" w:rsidR="00000000" w:rsidRPr="00000000">
                            <w:rPr>
                              <w:rFonts w:ascii="Arial" w:cs="Arial" w:eastAsia="Arial" w:hAnsi="Arial"/>
                              <w:b w:val="0"/>
                              <w:i w:val="0"/>
                              <w:smallCaps w:val="0"/>
                              <w:strike w:val="0"/>
                              <w:color w:val="17365d"/>
                              <w:sz w:val="20"/>
                              <w:vertAlign w:val="baseline"/>
                            </w:rPr>
                            <w:t xml:space="preserve">FACULTATEA DE DREPT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5153264</wp:posOffset>
              </wp:positionH>
              <wp:positionV relativeFrom="page">
                <wp:posOffset>736174</wp:posOffset>
              </wp:positionV>
              <wp:extent cx="2274570" cy="341630"/>
              <wp:effectExtent b="0" l="0" r="0" t="0"/>
              <wp:wrapNone/>
              <wp:docPr descr="Textbox 3" id="1073741919" name="image8.png"/>
              <a:graphic>
                <a:graphicData uri="http://schemas.openxmlformats.org/drawingml/2006/picture">
                  <pic:pic>
                    <pic:nvPicPr>
                      <pic:cNvPr descr="Textbox 3" id="0" name="image8.png"/>
                      <pic:cNvPicPr preferRelativeResize="0"/>
                    </pic:nvPicPr>
                    <pic:blipFill>
                      <a:blip r:embed="rId3"/>
                      <a:srcRect/>
                      <a:stretch>
                        <a:fillRect/>
                      </a:stretch>
                    </pic:blipFill>
                    <pic:spPr>
                      <a:xfrm>
                        <a:off x="0" y="0"/>
                        <a:ext cx="2274570" cy="341630"/>
                      </a:xfrm>
                      <a:prstGeom prst="rect"/>
                      <a:ln/>
                    </pic:spPr>
                  </pic:pic>
                </a:graphicData>
              </a:graphic>
            </wp:anchor>
          </w:drawing>
        </mc:Fallback>
      </mc:AlternateConten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3288791</wp:posOffset>
          </wp:positionH>
          <wp:positionV relativeFrom="page">
            <wp:posOffset>9384791</wp:posOffset>
          </wp:positionV>
          <wp:extent cx="658369" cy="606552"/>
          <wp:effectExtent b="0" l="0" r="0" t="0"/>
          <wp:wrapNone/>
          <wp:docPr descr="Image 4" id="1073741925" name="image4.png"/>
          <a:graphic>
            <a:graphicData uri="http://schemas.openxmlformats.org/drawingml/2006/picture">
              <pic:pic>
                <pic:nvPicPr>
                  <pic:cNvPr descr="Image 4" id="0" name="image4.png"/>
                  <pic:cNvPicPr preferRelativeResize="0"/>
                </pic:nvPicPr>
                <pic:blipFill>
                  <a:blip r:embed="rId4"/>
                  <a:srcRect b="0" l="0" r="0" t="0"/>
                  <a:stretch>
                    <a:fillRect/>
                  </a:stretch>
                </pic:blipFill>
                <pic:spPr>
                  <a:xfrm>
                    <a:off x="0" y="0"/>
                    <a:ext cx="658369" cy="606552"/>
                  </a:xfrm>
                  <a:prstGeom prst="rect"/>
                  <a:ln/>
                </pic:spPr>
              </pic:pic>
            </a:graphicData>
          </a:graphic>
        </wp:anchor>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106679</wp:posOffset>
          </wp:positionH>
          <wp:positionV relativeFrom="page">
            <wp:posOffset>69849</wp:posOffset>
          </wp:positionV>
          <wp:extent cx="1220470" cy="1220470"/>
          <wp:effectExtent b="0" l="0" r="0" t="0"/>
          <wp:wrapNone/>
          <wp:docPr descr="Image 1" id="1073741926" name="image1.png"/>
          <a:graphic>
            <a:graphicData uri="http://schemas.openxmlformats.org/drawingml/2006/picture">
              <pic:pic>
                <pic:nvPicPr>
                  <pic:cNvPr descr="Image 1" id="0" name="image1.png"/>
                  <pic:cNvPicPr preferRelativeResize="0"/>
                </pic:nvPicPr>
                <pic:blipFill>
                  <a:blip r:embed="rId1"/>
                  <a:srcRect b="0" l="0" r="0" t="0"/>
                  <a:stretch>
                    <a:fillRect/>
                  </a:stretch>
                </pic:blipFill>
                <pic:spPr>
                  <a:xfrm>
                    <a:off x="0" y="0"/>
                    <a:ext cx="1220470" cy="1220470"/>
                  </a:xfrm>
                  <a:prstGeom prst="rect"/>
                  <a:ln/>
                </pic:spPr>
              </pic:pic>
            </a:graphicData>
          </a:graphic>
        </wp:anchor>
      </w:draw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1632774</wp:posOffset>
          </wp:positionH>
          <wp:positionV relativeFrom="page">
            <wp:posOffset>1120773</wp:posOffset>
          </wp:positionV>
          <wp:extent cx="5923725" cy="38100"/>
          <wp:effectExtent b="0" l="0" r="0" t="0"/>
          <wp:wrapNone/>
          <wp:docPr descr="Image 2" id="1073741927" name="image2.png"/>
          <a:graphic>
            <a:graphicData uri="http://schemas.openxmlformats.org/drawingml/2006/picture">
              <pic:pic>
                <pic:nvPicPr>
                  <pic:cNvPr descr="Image 2" id="0" name="image2.png"/>
                  <pic:cNvPicPr preferRelativeResize="0"/>
                </pic:nvPicPr>
                <pic:blipFill>
                  <a:blip r:embed="rId2"/>
                  <a:srcRect b="0" l="0" r="0" t="0"/>
                  <a:stretch>
                    <a:fillRect/>
                  </a:stretch>
                </pic:blipFill>
                <pic:spPr>
                  <a:xfrm>
                    <a:off x="0" y="0"/>
                    <a:ext cx="5923725" cy="38100"/>
                  </a:xfrm>
                  <a:prstGeom prst="rect"/>
                  <a:ln/>
                </pic:spPr>
              </pic:pic>
            </a:graphicData>
          </a:graphic>
        </wp:anchor>
      </w:draw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5153264</wp:posOffset>
              </wp:positionH>
              <wp:positionV relativeFrom="page">
                <wp:posOffset>736174</wp:posOffset>
              </wp:positionV>
              <wp:extent cx="2274570" cy="341630"/>
              <wp:effectExtent b="0" l="0" r="0" t="0"/>
              <wp:wrapNone/>
              <wp:docPr descr="Textbox 3" id="1073741917" name=""/>
              <a:graphic>
                <a:graphicData uri="http://schemas.microsoft.com/office/word/2010/wordprocessingShape">
                  <wps:wsp>
                    <wps:cNvSpPr/>
                    <wps:cNvPr id="4" name="Shape 4"/>
                    <wps:spPr>
                      <a:xfrm>
                        <a:off x="4218240" y="3618710"/>
                        <a:ext cx="2255520" cy="322580"/>
                      </a:xfrm>
                      <a:prstGeom prst="rect">
                        <a:avLst/>
                      </a:prstGeom>
                      <a:noFill/>
                      <a:ln>
                        <a:noFill/>
                      </a:ln>
                    </wps:spPr>
                    <wps:txbx>
                      <w:txbxContent>
                        <w:p w:rsidR="00000000" w:rsidDel="00000000" w:rsidP="00000000" w:rsidRDefault="00000000" w:rsidRPr="00000000">
                          <w:pPr>
                            <w:spacing w:after="0" w:before="25" w:line="240"/>
                            <w:ind w:left="0" w:right="17.999999523162842" w:firstLine="0"/>
                            <w:jc w:val="right"/>
                            <w:textDirection w:val="btLr"/>
                          </w:pPr>
                          <w:r w:rsidDel="00000000" w:rsidR="00000000" w:rsidRPr="00000000">
                            <w:rPr>
                              <w:rFonts w:ascii="Arial" w:cs="Arial" w:eastAsia="Arial" w:hAnsi="Arial"/>
                              <w:b w:val="0"/>
                              <w:i w:val="0"/>
                              <w:smallCaps w:val="0"/>
                              <w:strike w:val="0"/>
                              <w:color w:val="5a5a5a"/>
                              <w:sz w:val="18"/>
                              <w:vertAlign w:val="baseline"/>
                            </w:rPr>
                            <w:t xml:space="preserve">UNIVERSITATEA DE VEST DIN TIMIȘOARA</w:t>
                          </w:r>
                        </w:p>
                        <w:p w:rsidR="00000000" w:rsidDel="00000000" w:rsidP="00000000" w:rsidRDefault="00000000" w:rsidRPr="00000000">
                          <w:pPr>
                            <w:spacing w:after="0" w:before="13.999999761581421" w:line="240"/>
                            <w:ind w:left="0" w:right="17.999999523162842" w:firstLine="0"/>
                            <w:jc w:val="right"/>
                            <w:textDirection w:val="btLr"/>
                          </w:pPr>
                          <w:r w:rsidDel="00000000" w:rsidR="00000000" w:rsidRPr="00000000">
                            <w:rPr>
                              <w:rFonts w:ascii="Arial" w:cs="Arial" w:eastAsia="Arial" w:hAnsi="Arial"/>
                              <w:b w:val="0"/>
                              <w:i w:val="0"/>
                              <w:smallCaps w:val="0"/>
                              <w:strike w:val="0"/>
                              <w:color w:val="5a5a5a"/>
                              <w:sz w:val="18"/>
                              <w:vertAlign w:val="baseline"/>
                            </w:rPr>
                          </w:r>
                          <w:r w:rsidDel="00000000" w:rsidR="00000000" w:rsidRPr="00000000">
                            <w:rPr>
                              <w:rFonts w:ascii="Arial" w:cs="Arial" w:eastAsia="Arial" w:hAnsi="Arial"/>
                              <w:b w:val="0"/>
                              <w:i w:val="0"/>
                              <w:smallCaps w:val="0"/>
                              <w:strike w:val="0"/>
                              <w:color w:val="17365d"/>
                              <w:sz w:val="20"/>
                              <w:vertAlign w:val="baseline"/>
                            </w:rPr>
                            <w:t xml:space="preserve">FACULTATEA DE DREPT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5153264</wp:posOffset>
              </wp:positionH>
              <wp:positionV relativeFrom="page">
                <wp:posOffset>736174</wp:posOffset>
              </wp:positionV>
              <wp:extent cx="2274570" cy="341630"/>
              <wp:effectExtent b="0" l="0" r="0" t="0"/>
              <wp:wrapNone/>
              <wp:docPr descr="Textbox 3" id="1073741917" name="image6.png"/>
              <a:graphic>
                <a:graphicData uri="http://schemas.openxmlformats.org/drawingml/2006/picture">
                  <pic:pic>
                    <pic:nvPicPr>
                      <pic:cNvPr descr="Textbox 3" id="0" name="image6.png"/>
                      <pic:cNvPicPr preferRelativeResize="0"/>
                    </pic:nvPicPr>
                    <pic:blipFill>
                      <a:blip r:embed="rId3"/>
                      <a:srcRect/>
                      <a:stretch>
                        <a:fillRect/>
                      </a:stretch>
                    </pic:blipFill>
                    <pic:spPr>
                      <a:xfrm>
                        <a:off x="0" y="0"/>
                        <a:ext cx="2274570" cy="341630"/>
                      </a:xfrm>
                      <a:prstGeom prst="rect"/>
                      <a:ln/>
                    </pic:spPr>
                  </pic:pic>
                </a:graphicData>
              </a:graphic>
            </wp:anchor>
          </w:drawing>
        </mc:Fallback>
      </mc:AlternateConten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3288791</wp:posOffset>
          </wp:positionH>
          <wp:positionV relativeFrom="page">
            <wp:posOffset>9384791</wp:posOffset>
          </wp:positionV>
          <wp:extent cx="658369" cy="606552"/>
          <wp:effectExtent b="0" l="0" r="0" t="0"/>
          <wp:wrapNone/>
          <wp:docPr descr="Image 4" id="1073741928" name="image4.png"/>
          <a:graphic>
            <a:graphicData uri="http://schemas.openxmlformats.org/drawingml/2006/picture">
              <pic:pic>
                <pic:nvPicPr>
                  <pic:cNvPr descr="Image 4" id="0" name="image4.png"/>
                  <pic:cNvPicPr preferRelativeResize="0"/>
                </pic:nvPicPr>
                <pic:blipFill>
                  <a:blip r:embed="rId4"/>
                  <a:srcRect b="0" l="0" r="0" t="0"/>
                  <a:stretch>
                    <a:fillRect/>
                  </a:stretch>
                </pic:blipFill>
                <pic:spPr>
                  <a:xfrm>
                    <a:off x="0" y="0"/>
                    <a:ext cx="658369" cy="606552"/>
                  </a:xfrm>
                  <a:prstGeom prst="rect"/>
                  <a:ln/>
                </pic:spPr>
              </pic:pic>
            </a:graphicData>
          </a:graphic>
        </wp:anchor>
      </w:drawing>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106679</wp:posOffset>
          </wp:positionH>
          <wp:positionV relativeFrom="page">
            <wp:posOffset>69849</wp:posOffset>
          </wp:positionV>
          <wp:extent cx="1220470" cy="1220470"/>
          <wp:effectExtent b="0" l="0" r="0" t="0"/>
          <wp:wrapNone/>
          <wp:docPr descr="Image 1" id="1073741931" name="image1.png"/>
          <a:graphic>
            <a:graphicData uri="http://schemas.openxmlformats.org/drawingml/2006/picture">
              <pic:pic>
                <pic:nvPicPr>
                  <pic:cNvPr descr="Image 1" id="0" name="image1.png"/>
                  <pic:cNvPicPr preferRelativeResize="0"/>
                </pic:nvPicPr>
                <pic:blipFill>
                  <a:blip r:embed="rId1"/>
                  <a:srcRect b="0" l="0" r="0" t="0"/>
                  <a:stretch>
                    <a:fillRect/>
                  </a:stretch>
                </pic:blipFill>
                <pic:spPr>
                  <a:xfrm>
                    <a:off x="0" y="0"/>
                    <a:ext cx="1220470" cy="1220470"/>
                  </a:xfrm>
                  <a:prstGeom prst="rect"/>
                  <a:ln/>
                </pic:spPr>
              </pic:pic>
            </a:graphicData>
          </a:graphic>
        </wp:anchor>
      </w:draw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1632774</wp:posOffset>
          </wp:positionH>
          <wp:positionV relativeFrom="page">
            <wp:posOffset>1120773</wp:posOffset>
          </wp:positionV>
          <wp:extent cx="5923725" cy="38100"/>
          <wp:effectExtent b="0" l="0" r="0" t="0"/>
          <wp:wrapNone/>
          <wp:docPr descr="Image 2" id="1073741932" name="image2.png"/>
          <a:graphic>
            <a:graphicData uri="http://schemas.openxmlformats.org/drawingml/2006/picture">
              <pic:pic>
                <pic:nvPicPr>
                  <pic:cNvPr descr="Image 2" id="0" name="image2.png"/>
                  <pic:cNvPicPr preferRelativeResize="0"/>
                </pic:nvPicPr>
                <pic:blipFill>
                  <a:blip r:embed="rId2"/>
                  <a:srcRect b="0" l="0" r="0" t="0"/>
                  <a:stretch>
                    <a:fillRect/>
                  </a:stretch>
                </pic:blipFill>
                <pic:spPr>
                  <a:xfrm>
                    <a:off x="0" y="0"/>
                    <a:ext cx="5923725" cy="38100"/>
                  </a:xfrm>
                  <a:prstGeom prst="rect"/>
                  <a:ln/>
                </pic:spPr>
              </pic:pic>
            </a:graphicData>
          </a:graphic>
        </wp:anchor>
      </w:draw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5153264</wp:posOffset>
              </wp:positionH>
              <wp:positionV relativeFrom="page">
                <wp:posOffset>736174</wp:posOffset>
              </wp:positionV>
              <wp:extent cx="2274570" cy="341630"/>
              <wp:effectExtent b="0" l="0" r="0" t="0"/>
              <wp:wrapNone/>
              <wp:docPr descr="Textbox 3" id="1073741916" name=""/>
              <a:graphic>
                <a:graphicData uri="http://schemas.microsoft.com/office/word/2010/wordprocessingShape">
                  <wps:wsp>
                    <wps:cNvSpPr/>
                    <wps:cNvPr id="3" name="Shape 3"/>
                    <wps:spPr>
                      <a:xfrm>
                        <a:off x="4218240" y="3618710"/>
                        <a:ext cx="2255520" cy="322580"/>
                      </a:xfrm>
                      <a:prstGeom prst="rect">
                        <a:avLst/>
                      </a:prstGeom>
                      <a:noFill/>
                      <a:ln>
                        <a:noFill/>
                      </a:ln>
                    </wps:spPr>
                    <wps:txbx>
                      <w:txbxContent>
                        <w:p w:rsidR="00000000" w:rsidDel="00000000" w:rsidP="00000000" w:rsidRDefault="00000000" w:rsidRPr="00000000">
                          <w:pPr>
                            <w:spacing w:after="0" w:before="25" w:line="240"/>
                            <w:ind w:left="0" w:right="17.999999523162842" w:firstLine="0"/>
                            <w:jc w:val="right"/>
                            <w:textDirection w:val="btLr"/>
                          </w:pPr>
                          <w:r w:rsidDel="00000000" w:rsidR="00000000" w:rsidRPr="00000000">
                            <w:rPr>
                              <w:rFonts w:ascii="Arial" w:cs="Arial" w:eastAsia="Arial" w:hAnsi="Arial"/>
                              <w:b w:val="0"/>
                              <w:i w:val="0"/>
                              <w:smallCaps w:val="0"/>
                              <w:strike w:val="0"/>
                              <w:color w:val="5a5a5a"/>
                              <w:sz w:val="18"/>
                              <w:vertAlign w:val="baseline"/>
                            </w:rPr>
                            <w:t xml:space="preserve">UNIVERSITATEA DE VEST DIN TIMIȘOARA</w:t>
                          </w:r>
                        </w:p>
                        <w:p w:rsidR="00000000" w:rsidDel="00000000" w:rsidP="00000000" w:rsidRDefault="00000000" w:rsidRPr="00000000">
                          <w:pPr>
                            <w:spacing w:after="0" w:before="13.999999761581421" w:line="240"/>
                            <w:ind w:left="0" w:right="17.999999523162842" w:firstLine="0"/>
                            <w:jc w:val="right"/>
                            <w:textDirection w:val="btLr"/>
                          </w:pPr>
                          <w:r w:rsidDel="00000000" w:rsidR="00000000" w:rsidRPr="00000000">
                            <w:rPr>
                              <w:rFonts w:ascii="Arial" w:cs="Arial" w:eastAsia="Arial" w:hAnsi="Arial"/>
                              <w:b w:val="0"/>
                              <w:i w:val="0"/>
                              <w:smallCaps w:val="0"/>
                              <w:strike w:val="0"/>
                              <w:color w:val="5a5a5a"/>
                              <w:sz w:val="18"/>
                              <w:vertAlign w:val="baseline"/>
                            </w:rPr>
                          </w:r>
                          <w:r w:rsidDel="00000000" w:rsidR="00000000" w:rsidRPr="00000000">
                            <w:rPr>
                              <w:rFonts w:ascii="Arial" w:cs="Arial" w:eastAsia="Arial" w:hAnsi="Arial"/>
                              <w:b w:val="0"/>
                              <w:i w:val="0"/>
                              <w:smallCaps w:val="0"/>
                              <w:strike w:val="0"/>
                              <w:color w:val="17365d"/>
                              <w:sz w:val="20"/>
                              <w:vertAlign w:val="baseline"/>
                            </w:rPr>
                            <w:t xml:space="preserve">FACULTATEA DE DREPT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5153264</wp:posOffset>
              </wp:positionH>
              <wp:positionV relativeFrom="page">
                <wp:posOffset>736174</wp:posOffset>
              </wp:positionV>
              <wp:extent cx="2274570" cy="341630"/>
              <wp:effectExtent b="0" l="0" r="0" t="0"/>
              <wp:wrapNone/>
              <wp:docPr descr="Textbox 3" id="1073741916" name="image5.png"/>
              <a:graphic>
                <a:graphicData uri="http://schemas.openxmlformats.org/drawingml/2006/picture">
                  <pic:pic>
                    <pic:nvPicPr>
                      <pic:cNvPr descr="Textbox 3" id="0" name="image5.png"/>
                      <pic:cNvPicPr preferRelativeResize="0"/>
                    </pic:nvPicPr>
                    <pic:blipFill>
                      <a:blip r:embed="rId3"/>
                      <a:srcRect/>
                      <a:stretch>
                        <a:fillRect/>
                      </a:stretch>
                    </pic:blipFill>
                    <pic:spPr>
                      <a:xfrm>
                        <a:off x="0" y="0"/>
                        <a:ext cx="2274570" cy="341630"/>
                      </a:xfrm>
                      <a:prstGeom prst="rect"/>
                      <a:ln/>
                    </pic:spPr>
                  </pic:pic>
                </a:graphicData>
              </a:graphic>
            </wp:anchor>
          </w:drawing>
        </mc:Fallback>
      </mc:AlternateConten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3288791</wp:posOffset>
          </wp:positionH>
          <wp:positionV relativeFrom="page">
            <wp:posOffset>9384791</wp:posOffset>
          </wp:positionV>
          <wp:extent cx="658369" cy="606552"/>
          <wp:effectExtent b="0" l="0" r="0" t="0"/>
          <wp:wrapNone/>
          <wp:docPr descr="Image 4" id="1073741933" name="image4.png"/>
          <a:graphic>
            <a:graphicData uri="http://schemas.openxmlformats.org/drawingml/2006/picture">
              <pic:pic>
                <pic:nvPicPr>
                  <pic:cNvPr descr="Image 4" id="0" name="image4.png"/>
                  <pic:cNvPicPr preferRelativeResize="0"/>
                </pic:nvPicPr>
                <pic:blipFill>
                  <a:blip r:embed="rId4"/>
                  <a:srcRect b="0" l="0" r="0" t="0"/>
                  <a:stretch>
                    <a:fillRect/>
                  </a:stretch>
                </pic:blipFill>
                <pic:spPr>
                  <a:xfrm>
                    <a:off x="0" y="0"/>
                    <a:ext cx="658369" cy="606552"/>
                  </a:xfrm>
                  <a:prstGeom prst="rect"/>
                  <a:ln/>
                </pic:spPr>
              </pic:pic>
            </a:graphicData>
          </a:graphic>
        </wp:anchor>
      </w:drawing>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106679</wp:posOffset>
          </wp:positionH>
          <wp:positionV relativeFrom="page">
            <wp:posOffset>69849</wp:posOffset>
          </wp:positionV>
          <wp:extent cx="1220470" cy="1220470"/>
          <wp:effectExtent b="0" l="0" r="0" t="0"/>
          <wp:wrapNone/>
          <wp:docPr descr="Image 1" id="1073741934" name="image1.png"/>
          <a:graphic>
            <a:graphicData uri="http://schemas.openxmlformats.org/drawingml/2006/picture">
              <pic:pic>
                <pic:nvPicPr>
                  <pic:cNvPr descr="Image 1" id="0" name="image1.png"/>
                  <pic:cNvPicPr preferRelativeResize="0"/>
                </pic:nvPicPr>
                <pic:blipFill>
                  <a:blip r:embed="rId1"/>
                  <a:srcRect b="0" l="0" r="0" t="0"/>
                  <a:stretch>
                    <a:fillRect/>
                  </a:stretch>
                </pic:blipFill>
                <pic:spPr>
                  <a:xfrm>
                    <a:off x="0" y="0"/>
                    <a:ext cx="1220470" cy="1220470"/>
                  </a:xfrm>
                  <a:prstGeom prst="rect"/>
                  <a:ln/>
                </pic:spPr>
              </pic:pic>
            </a:graphicData>
          </a:graphic>
        </wp:anchor>
      </w:draw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1632774</wp:posOffset>
          </wp:positionH>
          <wp:positionV relativeFrom="page">
            <wp:posOffset>1120773</wp:posOffset>
          </wp:positionV>
          <wp:extent cx="5923725" cy="38100"/>
          <wp:effectExtent b="0" l="0" r="0" t="0"/>
          <wp:wrapNone/>
          <wp:docPr descr="Image 2" id="1073741930" name="image2.png"/>
          <a:graphic>
            <a:graphicData uri="http://schemas.openxmlformats.org/drawingml/2006/picture">
              <pic:pic>
                <pic:nvPicPr>
                  <pic:cNvPr descr="Image 2" id="0" name="image2.png"/>
                  <pic:cNvPicPr preferRelativeResize="0"/>
                </pic:nvPicPr>
                <pic:blipFill>
                  <a:blip r:embed="rId2"/>
                  <a:srcRect b="0" l="0" r="0" t="0"/>
                  <a:stretch>
                    <a:fillRect/>
                  </a:stretch>
                </pic:blipFill>
                <pic:spPr>
                  <a:xfrm>
                    <a:off x="0" y="0"/>
                    <a:ext cx="5923725" cy="38100"/>
                  </a:xfrm>
                  <a:prstGeom prst="rect"/>
                  <a:ln/>
                </pic:spPr>
              </pic:pic>
            </a:graphicData>
          </a:graphic>
        </wp:anchor>
      </w:draw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5153264</wp:posOffset>
              </wp:positionH>
              <wp:positionV relativeFrom="page">
                <wp:posOffset>736174</wp:posOffset>
              </wp:positionV>
              <wp:extent cx="2274570" cy="341630"/>
              <wp:effectExtent b="0" l="0" r="0" t="0"/>
              <wp:wrapNone/>
              <wp:docPr descr="Textbox 3" id="1073741915" name=""/>
              <a:graphic>
                <a:graphicData uri="http://schemas.microsoft.com/office/word/2010/wordprocessingShape">
                  <wps:wsp>
                    <wps:cNvSpPr/>
                    <wps:cNvPr id="2" name="Shape 2"/>
                    <wps:spPr>
                      <a:xfrm>
                        <a:off x="4218240" y="3618710"/>
                        <a:ext cx="2255520" cy="322580"/>
                      </a:xfrm>
                      <a:prstGeom prst="rect">
                        <a:avLst/>
                      </a:prstGeom>
                      <a:noFill/>
                      <a:ln>
                        <a:noFill/>
                      </a:ln>
                    </wps:spPr>
                    <wps:txbx>
                      <w:txbxContent>
                        <w:p w:rsidR="00000000" w:rsidDel="00000000" w:rsidP="00000000" w:rsidRDefault="00000000" w:rsidRPr="00000000">
                          <w:pPr>
                            <w:spacing w:after="0" w:before="25" w:line="240"/>
                            <w:ind w:left="0" w:right="17.999999523162842" w:firstLine="0"/>
                            <w:jc w:val="right"/>
                            <w:textDirection w:val="btLr"/>
                          </w:pPr>
                          <w:r w:rsidDel="00000000" w:rsidR="00000000" w:rsidRPr="00000000">
                            <w:rPr>
                              <w:rFonts w:ascii="Arial" w:cs="Arial" w:eastAsia="Arial" w:hAnsi="Arial"/>
                              <w:b w:val="0"/>
                              <w:i w:val="0"/>
                              <w:smallCaps w:val="0"/>
                              <w:strike w:val="0"/>
                              <w:color w:val="5a5a5a"/>
                              <w:sz w:val="18"/>
                              <w:vertAlign w:val="baseline"/>
                            </w:rPr>
                            <w:t xml:space="preserve">UNIVERSITATEA DE VEST DIN TIMIȘOARA</w:t>
                          </w:r>
                        </w:p>
                        <w:p w:rsidR="00000000" w:rsidDel="00000000" w:rsidP="00000000" w:rsidRDefault="00000000" w:rsidRPr="00000000">
                          <w:pPr>
                            <w:spacing w:after="0" w:before="13.999999761581421" w:line="240"/>
                            <w:ind w:left="0" w:right="17.999999523162842" w:firstLine="0"/>
                            <w:jc w:val="right"/>
                            <w:textDirection w:val="btLr"/>
                          </w:pPr>
                          <w:r w:rsidDel="00000000" w:rsidR="00000000" w:rsidRPr="00000000">
                            <w:rPr>
                              <w:rFonts w:ascii="Arial" w:cs="Arial" w:eastAsia="Arial" w:hAnsi="Arial"/>
                              <w:b w:val="0"/>
                              <w:i w:val="0"/>
                              <w:smallCaps w:val="0"/>
                              <w:strike w:val="0"/>
                              <w:color w:val="5a5a5a"/>
                              <w:sz w:val="18"/>
                              <w:vertAlign w:val="baseline"/>
                            </w:rPr>
                          </w:r>
                          <w:r w:rsidDel="00000000" w:rsidR="00000000" w:rsidRPr="00000000">
                            <w:rPr>
                              <w:rFonts w:ascii="Arial" w:cs="Arial" w:eastAsia="Arial" w:hAnsi="Arial"/>
                              <w:b w:val="0"/>
                              <w:i w:val="0"/>
                              <w:smallCaps w:val="0"/>
                              <w:strike w:val="0"/>
                              <w:color w:val="17365d"/>
                              <w:sz w:val="20"/>
                              <w:vertAlign w:val="baseline"/>
                            </w:rPr>
                            <w:t xml:space="preserve">FACULTATEA DE DREPT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5153264</wp:posOffset>
              </wp:positionH>
              <wp:positionV relativeFrom="page">
                <wp:posOffset>736174</wp:posOffset>
              </wp:positionV>
              <wp:extent cx="2274570" cy="341630"/>
              <wp:effectExtent b="0" l="0" r="0" t="0"/>
              <wp:wrapNone/>
              <wp:docPr descr="Textbox 3" id="1073741915" name="image3.png"/>
              <a:graphic>
                <a:graphicData uri="http://schemas.openxmlformats.org/drawingml/2006/picture">
                  <pic:pic>
                    <pic:nvPicPr>
                      <pic:cNvPr descr="Textbox 3" id="0" name="image3.png"/>
                      <pic:cNvPicPr preferRelativeResize="0"/>
                    </pic:nvPicPr>
                    <pic:blipFill>
                      <a:blip r:embed="rId3"/>
                      <a:srcRect/>
                      <a:stretch>
                        <a:fillRect/>
                      </a:stretch>
                    </pic:blipFill>
                    <pic:spPr>
                      <a:xfrm>
                        <a:off x="0" y="0"/>
                        <a:ext cx="2274570" cy="341630"/>
                      </a:xfrm>
                      <a:prstGeom prst="rect"/>
                      <a:ln/>
                    </pic:spPr>
                  </pic:pic>
                </a:graphicData>
              </a:graphic>
            </wp:anchor>
          </w:drawing>
        </mc:Fallback>
      </mc:AlternateConten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3288791</wp:posOffset>
          </wp:positionH>
          <wp:positionV relativeFrom="page">
            <wp:posOffset>9384791</wp:posOffset>
          </wp:positionV>
          <wp:extent cx="658369" cy="606552"/>
          <wp:effectExtent b="0" l="0" r="0" t="0"/>
          <wp:wrapNone/>
          <wp:docPr descr="Image 4" id="1073741929" name="image4.png"/>
          <a:graphic>
            <a:graphicData uri="http://schemas.openxmlformats.org/drawingml/2006/picture">
              <pic:pic>
                <pic:nvPicPr>
                  <pic:cNvPr descr="Image 4" id="0" name="image4.png"/>
                  <pic:cNvPicPr preferRelativeResize="0"/>
                </pic:nvPicPr>
                <pic:blipFill>
                  <a:blip r:embed="rId4"/>
                  <a:srcRect b="0" l="0" r="0" t="0"/>
                  <a:stretch>
                    <a:fillRect/>
                  </a:stretch>
                </pic:blipFill>
                <pic:spPr>
                  <a:xfrm>
                    <a:off x="0" y="0"/>
                    <a:ext cx="658369" cy="60655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539" w:hanging="359"/>
      </w:pPr>
      <w:rPr>
        <w:rFonts w:ascii="Times New Roman" w:cs="Times New Roman" w:eastAsia="Times New Roman" w:hAnsi="Times New Roman"/>
        <w:b w:val="0"/>
        <w:i w:val="0"/>
        <w:smallCaps w:val="0"/>
        <w:strike w:val="0"/>
        <w:shd w:fill="auto" w:val="clear"/>
        <w:vertAlign w:val="baseline"/>
      </w:rPr>
    </w:lvl>
    <w:lvl w:ilvl="1">
      <w:start w:val="1"/>
      <w:numFmt w:val="bullet"/>
      <w:lvlText w:val="•"/>
      <w:lvlJc w:val="left"/>
      <w:pPr>
        <w:ind w:left="1451" w:hanging="359"/>
      </w:pPr>
      <w:rPr>
        <w:rFonts w:ascii="Times New Roman" w:cs="Times New Roman" w:eastAsia="Times New Roman" w:hAnsi="Times New Roman"/>
        <w:b w:val="0"/>
        <w:i w:val="0"/>
        <w:smallCaps w:val="0"/>
        <w:strike w:val="0"/>
        <w:shd w:fill="auto" w:val="clear"/>
        <w:vertAlign w:val="baseline"/>
      </w:rPr>
    </w:lvl>
    <w:lvl w:ilvl="2">
      <w:start w:val="1"/>
      <w:numFmt w:val="bullet"/>
      <w:lvlText w:val="•"/>
      <w:lvlJc w:val="left"/>
      <w:pPr>
        <w:ind w:left="2363" w:hanging="359"/>
      </w:pPr>
      <w:rPr>
        <w:rFonts w:ascii="Times New Roman" w:cs="Times New Roman" w:eastAsia="Times New Roman" w:hAnsi="Times New Roman"/>
        <w:b w:val="0"/>
        <w:i w:val="0"/>
        <w:smallCaps w:val="0"/>
        <w:strike w:val="0"/>
        <w:shd w:fill="auto" w:val="clear"/>
        <w:vertAlign w:val="baseline"/>
      </w:rPr>
    </w:lvl>
    <w:lvl w:ilvl="3">
      <w:start w:val="1"/>
      <w:numFmt w:val="bullet"/>
      <w:lvlText w:val="•"/>
      <w:lvlJc w:val="left"/>
      <w:pPr>
        <w:ind w:left="3275" w:hanging="359"/>
      </w:pPr>
      <w:rPr>
        <w:rFonts w:ascii="Times New Roman" w:cs="Times New Roman" w:eastAsia="Times New Roman" w:hAnsi="Times New Roman"/>
        <w:b w:val="0"/>
        <w:i w:val="0"/>
        <w:smallCaps w:val="0"/>
        <w:strike w:val="0"/>
        <w:shd w:fill="auto" w:val="clear"/>
        <w:vertAlign w:val="baseline"/>
      </w:rPr>
    </w:lvl>
    <w:lvl w:ilvl="4">
      <w:start w:val="1"/>
      <w:numFmt w:val="bullet"/>
      <w:lvlText w:val="•"/>
      <w:lvlJc w:val="left"/>
      <w:pPr>
        <w:ind w:left="4187" w:hanging="359"/>
      </w:pPr>
      <w:rPr>
        <w:rFonts w:ascii="Times New Roman" w:cs="Times New Roman" w:eastAsia="Times New Roman" w:hAnsi="Times New Roman"/>
        <w:b w:val="0"/>
        <w:i w:val="0"/>
        <w:smallCaps w:val="0"/>
        <w:strike w:val="0"/>
        <w:shd w:fill="auto" w:val="clear"/>
        <w:vertAlign w:val="baseline"/>
      </w:rPr>
    </w:lvl>
    <w:lvl w:ilvl="5">
      <w:start w:val="1"/>
      <w:numFmt w:val="bullet"/>
      <w:lvlText w:val="•"/>
      <w:lvlJc w:val="left"/>
      <w:pPr>
        <w:ind w:left="5099" w:hanging="359"/>
      </w:pPr>
      <w:rPr>
        <w:rFonts w:ascii="Times New Roman" w:cs="Times New Roman" w:eastAsia="Times New Roman" w:hAnsi="Times New Roman"/>
        <w:b w:val="0"/>
        <w:i w:val="0"/>
        <w:smallCaps w:val="0"/>
        <w:strike w:val="0"/>
        <w:shd w:fill="auto" w:val="clear"/>
        <w:vertAlign w:val="baseline"/>
      </w:rPr>
    </w:lvl>
    <w:lvl w:ilvl="6">
      <w:start w:val="1"/>
      <w:numFmt w:val="bullet"/>
      <w:lvlText w:val="•"/>
      <w:lvlJc w:val="left"/>
      <w:pPr>
        <w:ind w:left="6011" w:hanging="359"/>
      </w:pPr>
      <w:rPr>
        <w:rFonts w:ascii="Times New Roman" w:cs="Times New Roman" w:eastAsia="Times New Roman" w:hAnsi="Times New Roman"/>
        <w:b w:val="0"/>
        <w:i w:val="0"/>
        <w:smallCaps w:val="0"/>
        <w:strike w:val="0"/>
        <w:shd w:fill="auto" w:val="clear"/>
        <w:vertAlign w:val="baseline"/>
      </w:rPr>
    </w:lvl>
    <w:lvl w:ilvl="7">
      <w:start w:val="1"/>
      <w:numFmt w:val="bullet"/>
      <w:lvlText w:val="•"/>
      <w:lvlJc w:val="left"/>
      <w:pPr>
        <w:ind w:left="6923" w:hanging="359"/>
      </w:pPr>
      <w:rPr>
        <w:rFonts w:ascii="Times New Roman" w:cs="Times New Roman" w:eastAsia="Times New Roman" w:hAnsi="Times New Roman"/>
        <w:b w:val="0"/>
        <w:i w:val="0"/>
        <w:smallCaps w:val="0"/>
        <w:strike w:val="0"/>
        <w:shd w:fill="auto" w:val="clear"/>
        <w:vertAlign w:val="baseline"/>
      </w:rPr>
    </w:lvl>
    <w:lvl w:ilvl="8">
      <w:start w:val="1"/>
      <w:numFmt w:val="bullet"/>
      <w:lvlText w:val="•"/>
      <w:lvlJc w:val="left"/>
      <w:pPr>
        <w:ind w:left="7835" w:hanging="359"/>
      </w:pPr>
      <w:rPr>
        <w:rFonts w:ascii="Times New Roman" w:cs="Times New Roman" w:eastAsia="Times New Roman" w:hAnsi="Times New Roman"/>
        <w:b w:val="0"/>
        <w:i w:val="0"/>
        <w:smallCaps w:val="0"/>
        <w:strike w:val="0"/>
        <w:shd w:fill="auto" w:val="clear"/>
        <w:vertAlign w:val="baseline"/>
      </w:rPr>
    </w:lvl>
  </w:abstractNum>
  <w:abstractNum w:abstractNumId="7">
    <w:lvl w:ilvl="0">
      <w:start w:val="1"/>
      <w:numFmt w:val="decimal"/>
      <w:lvlText w:val="(%1)"/>
      <w:lvlJc w:val="left"/>
      <w:pPr>
        <w:ind w:left="794" w:hanging="337.99999999999983"/>
      </w:pPr>
      <w:rPr>
        <w:rFonts w:ascii="Times New Roman" w:cs="Times New Roman" w:eastAsia="Times New Roman" w:hAnsi="Times New Roman"/>
        <w:b w:val="0"/>
        <w:i w:val="0"/>
        <w:smallCaps w:val="0"/>
        <w:strike w:val="0"/>
        <w:shd w:fill="auto" w:val="clear"/>
        <w:vertAlign w:val="baseline"/>
      </w:rPr>
    </w:lvl>
    <w:lvl w:ilvl="1">
      <w:start w:val="1"/>
      <w:numFmt w:val="lowerLetter"/>
      <w:lvlText w:val="%2)"/>
      <w:lvlJc w:val="left"/>
      <w:pPr>
        <w:ind w:left="701" w:hanging="245.0000000000001"/>
      </w:pPr>
      <w:rPr>
        <w:rFonts w:ascii="Times New Roman" w:cs="Times New Roman" w:eastAsia="Times New Roman" w:hAnsi="Times New Roman"/>
        <w:b w:val="0"/>
        <w:i w:val="0"/>
        <w:smallCaps w:val="0"/>
        <w:strike w:val="0"/>
        <w:shd w:fill="auto" w:val="clear"/>
        <w:vertAlign w:val="baseline"/>
      </w:rPr>
    </w:lvl>
    <w:lvl w:ilvl="2">
      <w:start w:val="1"/>
      <w:numFmt w:val="lowerLetter"/>
      <w:lvlText w:val="%3)"/>
      <w:lvlJc w:val="left"/>
      <w:pPr>
        <w:ind w:left="1157" w:hanging="245"/>
      </w:pPr>
      <w:rPr>
        <w:rFonts w:ascii="Times New Roman" w:cs="Times New Roman" w:eastAsia="Times New Roman" w:hAnsi="Times New Roman"/>
        <w:b w:val="0"/>
        <w:i w:val="0"/>
        <w:smallCaps w:val="0"/>
        <w:strike w:val="0"/>
        <w:shd w:fill="auto" w:val="clear"/>
        <w:vertAlign w:val="baseline"/>
      </w:rPr>
    </w:lvl>
    <w:lvl w:ilvl="3">
      <w:start w:val="1"/>
      <w:numFmt w:val="lowerLetter"/>
      <w:lvlText w:val="%4)"/>
      <w:lvlJc w:val="left"/>
      <w:pPr>
        <w:ind w:left="1613" w:hanging="245"/>
      </w:pPr>
      <w:rPr>
        <w:rFonts w:ascii="Times New Roman" w:cs="Times New Roman" w:eastAsia="Times New Roman" w:hAnsi="Times New Roman"/>
        <w:b w:val="0"/>
        <w:i w:val="0"/>
        <w:smallCaps w:val="0"/>
        <w:strike w:val="0"/>
        <w:shd w:fill="auto" w:val="clear"/>
        <w:vertAlign w:val="baseline"/>
      </w:rPr>
    </w:lvl>
    <w:lvl w:ilvl="4">
      <w:start w:val="1"/>
      <w:numFmt w:val="lowerLetter"/>
      <w:lvlText w:val="%5)"/>
      <w:lvlJc w:val="left"/>
      <w:pPr>
        <w:ind w:left="2069" w:hanging="245"/>
      </w:pPr>
      <w:rPr>
        <w:rFonts w:ascii="Times New Roman" w:cs="Times New Roman" w:eastAsia="Times New Roman" w:hAnsi="Times New Roman"/>
        <w:b w:val="0"/>
        <w:i w:val="0"/>
        <w:smallCaps w:val="0"/>
        <w:strike w:val="0"/>
        <w:shd w:fill="auto" w:val="clear"/>
        <w:vertAlign w:val="baseline"/>
      </w:rPr>
    </w:lvl>
    <w:lvl w:ilvl="5">
      <w:start w:val="1"/>
      <w:numFmt w:val="lowerLetter"/>
      <w:lvlText w:val="%6)"/>
      <w:lvlJc w:val="left"/>
      <w:pPr>
        <w:ind w:left="2525" w:hanging="245"/>
      </w:pPr>
      <w:rPr>
        <w:rFonts w:ascii="Times New Roman" w:cs="Times New Roman" w:eastAsia="Times New Roman" w:hAnsi="Times New Roman"/>
        <w:b w:val="0"/>
        <w:i w:val="0"/>
        <w:smallCaps w:val="0"/>
        <w:strike w:val="0"/>
        <w:shd w:fill="auto" w:val="clear"/>
        <w:vertAlign w:val="baseline"/>
      </w:rPr>
    </w:lvl>
    <w:lvl w:ilvl="6">
      <w:start w:val="1"/>
      <w:numFmt w:val="lowerLetter"/>
      <w:lvlText w:val="%7)"/>
      <w:lvlJc w:val="left"/>
      <w:pPr>
        <w:ind w:left="2981" w:hanging="245"/>
      </w:pPr>
      <w:rPr>
        <w:rFonts w:ascii="Times New Roman" w:cs="Times New Roman" w:eastAsia="Times New Roman" w:hAnsi="Times New Roman"/>
        <w:b w:val="0"/>
        <w:i w:val="0"/>
        <w:smallCaps w:val="0"/>
        <w:strike w:val="0"/>
        <w:shd w:fill="auto" w:val="clear"/>
        <w:vertAlign w:val="baseline"/>
      </w:rPr>
    </w:lvl>
    <w:lvl w:ilvl="7">
      <w:start w:val="1"/>
      <w:numFmt w:val="lowerLetter"/>
      <w:lvlText w:val="%8)"/>
      <w:lvlJc w:val="left"/>
      <w:pPr>
        <w:ind w:left="3437" w:hanging="245"/>
      </w:pPr>
      <w:rPr>
        <w:rFonts w:ascii="Times New Roman" w:cs="Times New Roman" w:eastAsia="Times New Roman" w:hAnsi="Times New Roman"/>
        <w:b w:val="0"/>
        <w:i w:val="0"/>
        <w:smallCaps w:val="0"/>
        <w:strike w:val="0"/>
        <w:shd w:fill="auto" w:val="clear"/>
        <w:vertAlign w:val="baseline"/>
      </w:rPr>
    </w:lvl>
    <w:lvl w:ilvl="8">
      <w:start w:val="1"/>
      <w:numFmt w:val="lowerLetter"/>
      <w:lvlText w:val="%9)"/>
      <w:lvlJc w:val="left"/>
      <w:pPr>
        <w:ind w:left="3893" w:hanging="245"/>
      </w:pPr>
      <w:rPr>
        <w:rFonts w:ascii="Times New Roman" w:cs="Times New Roman" w:eastAsia="Times New Roman" w:hAnsi="Times New Roman"/>
        <w:b w:val="0"/>
        <w:i w:val="0"/>
        <w:smallCaps w:val="0"/>
        <w:strike w:val="0"/>
        <w:shd w:fill="auto" w:val="clear"/>
        <w:vertAlign w:val="baseline"/>
      </w:rPr>
    </w:lvl>
  </w:abstractNum>
  <w:abstractNum w:abstractNumId="8">
    <w:lvl w:ilvl="0">
      <w:start w:val="1"/>
      <w:numFmt w:val="bullet"/>
      <w:lvlText w:val="-"/>
      <w:lvlJc w:val="left"/>
      <w:pPr>
        <w:ind w:left="540" w:hanging="360"/>
      </w:pPr>
      <w:rPr>
        <w:rFonts w:ascii="Times New Roman" w:cs="Times New Roman" w:eastAsia="Times New Roman" w:hAnsi="Times New Roman"/>
        <w:b w:val="0"/>
        <w:i w:val="0"/>
        <w:smallCaps w:val="0"/>
        <w:strike w:val="0"/>
        <w:shd w:fill="auto" w:val="clear"/>
        <w:vertAlign w:val="baseline"/>
      </w:rPr>
    </w:lvl>
    <w:lvl w:ilvl="1">
      <w:start w:val="1"/>
      <w:numFmt w:val="bullet"/>
      <w:lvlText w:val="•"/>
      <w:lvlJc w:val="left"/>
      <w:pPr>
        <w:ind w:left="1452" w:hanging="360"/>
      </w:pPr>
      <w:rPr>
        <w:rFonts w:ascii="Times New Roman" w:cs="Times New Roman" w:eastAsia="Times New Roman" w:hAnsi="Times New Roman"/>
        <w:b w:val="0"/>
        <w:i w:val="0"/>
        <w:smallCaps w:val="0"/>
        <w:strike w:val="0"/>
        <w:shd w:fill="auto" w:val="clear"/>
        <w:vertAlign w:val="baseline"/>
      </w:rPr>
    </w:lvl>
    <w:lvl w:ilvl="2">
      <w:start w:val="1"/>
      <w:numFmt w:val="bullet"/>
      <w:lvlText w:val="•"/>
      <w:lvlJc w:val="left"/>
      <w:pPr>
        <w:ind w:left="2364" w:hanging="360"/>
      </w:pPr>
      <w:rPr>
        <w:rFonts w:ascii="Times New Roman" w:cs="Times New Roman" w:eastAsia="Times New Roman" w:hAnsi="Times New Roman"/>
        <w:b w:val="0"/>
        <w:i w:val="0"/>
        <w:smallCaps w:val="0"/>
        <w:strike w:val="0"/>
        <w:shd w:fill="auto" w:val="clear"/>
        <w:vertAlign w:val="baseline"/>
      </w:rPr>
    </w:lvl>
    <w:lvl w:ilvl="3">
      <w:start w:val="1"/>
      <w:numFmt w:val="bullet"/>
      <w:lvlText w:val="•"/>
      <w:lvlJc w:val="left"/>
      <w:pPr>
        <w:ind w:left="3276" w:hanging="360"/>
      </w:pPr>
      <w:rPr>
        <w:rFonts w:ascii="Times New Roman" w:cs="Times New Roman" w:eastAsia="Times New Roman" w:hAnsi="Times New Roman"/>
        <w:b w:val="0"/>
        <w:i w:val="0"/>
        <w:smallCaps w:val="0"/>
        <w:strike w:val="0"/>
        <w:shd w:fill="auto" w:val="clear"/>
        <w:vertAlign w:val="baseline"/>
      </w:rPr>
    </w:lvl>
    <w:lvl w:ilvl="4">
      <w:start w:val="1"/>
      <w:numFmt w:val="bullet"/>
      <w:lvlText w:val="•"/>
      <w:lvlJc w:val="left"/>
      <w:pPr>
        <w:ind w:left="4188" w:hanging="360"/>
      </w:pPr>
      <w:rPr>
        <w:rFonts w:ascii="Times New Roman" w:cs="Times New Roman" w:eastAsia="Times New Roman" w:hAnsi="Times New Roman"/>
        <w:b w:val="0"/>
        <w:i w:val="0"/>
        <w:smallCaps w:val="0"/>
        <w:strike w:val="0"/>
        <w:shd w:fill="auto" w:val="clear"/>
        <w:vertAlign w:val="baseline"/>
      </w:rPr>
    </w:lvl>
    <w:lvl w:ilvl="5">
      <w:start w:val="1"/>
      <w:numFmt w:val="bullet"/>
      <w:lvlText w:val="•"/>
      <w:lvlJc w:val="left"/>
      <w:pPr>
        <w:ind w:left="5100" w:hanging="360"/>
      </w:pPr>
      <w:rPr>
        <w:rFonts w:ascii="Times New Roman" w:cs="Times New Roman" w:eastAsia="Times New Roman" w:hAnsi="Times New Roman"/>
        <w:b w:val="0"/>
        <w:i w:val="0"/>
        <w:smallCaps w:val="0"/>
        <w:strike w:val="0"/>
        <w:shd w:fill="auto" w:val="clear"/>
        <w:vertAlign w:val="baseline"/>
      </w:rPr>
    </w:lvl>
    <w:lvl w:ilvl="6">
      <w:start w:val="1"/>
      <w:numFmt w:val="bullet"/>
      <w:lvlText w:val="•"/>
      <w:lvlJc w:val="left"/>
      <w:pPr>
        <w:ind w:left="6012" w:hanging="360"/>
      </w:pPr>
      <w:rPr>
        <w:rFonts w:ascii="Times New Roman" w:cs="Times New Roman" w:eastAsia="Times New Roman" w:hAnsi="Times New Roman"/>
        <w:b w:val="0"/>
        <w:i w:val="0"/>
        <w:smallCaps w:val="0"/>
        <w:strike w:val="0"/>
        <w:shd w:fill="auto" w:val="clear"/>
        <w:vertAlign w:val="baseline"/>
      </w:rPr>
    </w:lvl>
    <w:lvl w:ilvl="7">
      <w:start w:val="1"/>
      <w:numFmt w:val="bullet"/>
      <w:lvlText w:val="•"/>
      <w:lvlJc w:val="left"/>
      <w:pPr>
        <w:ind w:left="6924" w:hanging="360"/>
      </w:pPr>
      <w:rPr>
        <w:rFonts w:ascii="Times New Roman" w:cs="Times New Roman" w:eastAsia="Times New Roman" w:hAnsi="Times New Roman"/>
        <w:b w:val="0"/>
        <w:i w:val="0"/>
        <w:smallCaps w:val="0"/>
        <w:strike w:val="0"/>
        <w:shd w:fill="auto" w:val="clear"/>
        <w:vertAlign w:val="baseline"/>
      </w:rPr>
    </w:lvl>
    <w:lvl w:ilvl="8">
      <w:start w:val="1"/>
      <w:numFmt w:val="bullet"/>
      <w:lvlText w:val="•"/>
      <w:lvlJc w:val="left"/>
      <w:pPr>
        <w:ind w:left="7836" w:hanging="360"/>
      </w:pPr>
      <w:rPr>
        <w:rFonts w:ascii="Times New Roman" w:cs="Times New Roman" w:eastAsia="Times New Roman" w:hAnsi="Times New Roman"/>
        <w:b w:val="0"/>
        <w:i w:val="0"/>
        <w:smallCaps w:val="0"/>
        <w:strike w:val="0"/>
        <w:shd w:fill="auto" w:val="clear"/>
        <w:vertAlign w:val="baseli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bullet"/>
      <w:lvlText w:val="-"/>
      <w:lvlJc w:val="left"/>
      <w:pPr>
        <w:ind w:left="539" w:hanging="360"/>
      </w:pPr>
      <w:rPr>
        <w:rFonts w:ascii="Times New Roman" w:cs="Times New Roman" w:eastAsia="Times New Roman" w:hAnsi="Times New Roman"/>
        <w:b w:val="0"/>
        <w:i w:val="0"/>
        <w:smallCaps w:val="0"/>
        <w:strike w:val="0"/>
        <w:shd w:fill="auto" w:val="clear"/>
        <w:vertAlign w:val="baseline"/>
      </w:rPr>
    </w:lvl>
    <w:lvl w:ilvl="1">
      <w:start w:val="1"/>
      <w:numFmt w:val="bullet"/>
      <w:lvlText w:val="•"/>
      <w:lvlJc w:val="left"/>
      <w:pPr>
        <w:ind w:left="1451" w:hanging="360"/>
      </w:pPr>
      <w:rPr>
        <w:rFonts w:ascii="Times New Roman" w:cs="Times New Roman" w:eastAsia="Times New Roman" w:hAnsi="Times New Roman"/>
        <w:b w:val="0"/>
        <w:i w:val="0"/>
        <w:smallCaps w:val="0"/>
        <w:strike w:val="0"/>
        <w:shd w:fill="auto" w:val="clear"/>
        <w:vertAlign w:val="baseline"/>
      </w:rPr>
    </w:lvl>
    <w:lvl w:ilvl="2">
      <w:start w:val="1"/>
      <w:numFmt w:val="bullet"/>
      <w:lvlText w:val="•"/>
      <w:lvlJc w:val="left"/>
      <w:pPr>
        <w:ind w:left="2363" w:hanging="360"/>
      </w:pPr>
      <w:rPr>
        <w:rFonts w:ascii="Times New Roman" w:cs="Times New Roman" w:eastAsia="Times New Roman" w:hAnsi="Times New Roman"/>
        <w:b w:val="0"/>
        <w:i w:val="0"/>
        <w:smallCaps w:val="0"/>
        <w:strike w:val="0"/>
        <w:shd w:fill="auto" w:val="clear"/>
        <w:vertAlign w:val="baseline"/>
      </w:rPr>
    </w:lvl>
    <w:lvl w:ilvl="3">
      <w:start w:val="1"/>
      <w:numFmt w:val="bullet"/>
      <w:lvlText w:val="•"/>
      <w:lvlJc w:val="left"/>
      <w:pPr>
        <w:ind w:left="3275" w:hanging="360"/>
      </w:pPr>
      <w:rPr>
        <w:rFonts w:ascii="Times New Roman" w:cs="Times New Roman" w:eastAsia="Times New Roman" w:hAnsi="Times New Roman"/>
        <w:b w:val="0"/>
        <w:i w:val="0"/>
        <w:smallCaps w:val="0"/>
        <w:strike w:val="0"/>
        <w:shd w:fill="auto" w:val="clear"/>
        <w:vertAlign w:val="baseline"/>
      </w:rPr>
    </w:lvl>
    <w:lvl w:ilvl="4">
      <w:start w:val="1"/>
      <w:numFmt w:val="bullet"/>
      <w:lvlText w:val="•"/>
      <w:lvlJc w:val="left"/>
      <w:pPr>
        <w:ind w:left="4187" w:hanging="360"/>
      </w:pPr>
      <w:rPr>
        <w:rFonts w:ascii="Times New Roman" w:cs="Times New Roman" w:eastAsia="Times New Roman" w:hAnsi="Times New Roman"/>
        <w:b w:val="0"/>
        <w:i w:val="0"/>
        <w:smallCaps w:val="0"/>
        <w:strike w:val="0"/>
        <w:shd w:fill="auto" w:val="clear"/>
        <w:vertAlign w:val="baseline"/>
      </w:rPr>
    </w:lvl>
    <w:lvl w:ilvl="5">
      <w:start w:val="1"/>
      <w:numFmt w:val="bullet"/>
      <w:lvlText w:val="•"/>
      <w:lvlJc w:val="left"/>
      <w:pPr>
        <w:ind w:left="5099" w:hanging="360"/>
      </w:pPr>
      <w:rPr>
        <w:rFonts w:ascii="Times New Roman" w:cs="Times New Roman" w:eastAsia="Times New Roman" w:hAnsi="Times New Roman"/>
        <w:b w:val="0"/>
        <w:i w:val="0"/>
        <w:smallCaps w:val="0"/>
        <w:strike w:val="0"/>
        <w:shd w:fill="auto" w:val="clear"/>
        <w:vertAlign w:val="baseline"/>
      </w:rPr>
    </w:lvl>
    <w:lvl w:ilvl="6">
      <w:start w:val="1"/>
      <w:numFmt w:val="bullet"/>
      <w:lvlText w:val="•"/>
      <w:lvlJc w:val="left"/>
      <w:pPr>
        <w:ind w:left="6011" w:hanging="360"/>
      </w:pPr>
      <w:rPr>
        <w:rFonts w:ascii="Times New Roman" w:cs="Times New Roman" w:eastAsia="Times New Roman" w:hAnsi="Times New Roman"/>
        <w:b w:val="0"/>
        <w:i w:val="0"/>
        <w:smallCaps w:val="0"/>
        <w:strike w:val="0"/>
        <w:shd w:fill="auto" w:val="clear"/>
        <w:vertAlign w:val="baseline"/>
      </w:rPr>
    </w:lvl>
    <w:lvl w:ilvl="7">
      <w:start w:val="1"/>
      <w:numFmt w:val="bullet"/>
      <w:lvlText w:val="•"/>
      <w:lvlJc w:val="left"/>
      <w:pPr>
        <w:ind w:left="6923" w:hanging="360"/>
      </w:pPr>
      <w:rPr>
        <w:rFonts w:ascii="Times New Roman" w:cs="Times New Roman" w:eastAsia="Times New Roman" w:hAnsi="Times New Roman"/>
        <w:b w:val="0"/>
        <w:i w:val="0"/>
        <w:smallCaps w:val="0"/>
        <w:strike w:val="0"/>
        <w:shd w:fill="auto" w:val="clear"/>
        <w:vertAlign w:val="baseline"/>
      </w:rPr>
    </w:lvl>
    <w:lvl w:ilvl="8">
      <w:start w:val="1"/>
      <w:numFmt w:val="bullet"/>
      <w:lvlText w:val="•"/>
      <w:lvlJc w:val="left"/>
      <w:pPr>
        <w:ind w:left="7835" w:hanging="360"/>
      </w:pPr>
      <w:rPr>
        <w:rFonts w:ascii="Times New Roman" w:cs="Times New Roman" w:eastAsia="Times New Roman" w:hAnsi="Times New Roman"/>
        <w:b w:val="0"/>
        <w:i w:val="0"/>
        <w:smallCaps w:val="0"/>
        <w:strike w:val="0"/>
        <w:shd w:fill="auto" w:val="clear"/>
        <w:vertAlign w:val="baseline"/>
      </w:rPr>
    </w:lvl>
  </w:abstractNum>
  <w:abstractNum w:abstractNumId="11">
    <w:lvl w:ilvl="0">
      <w:start w:val="1"/>
      <w:numFmt w:val="bullet"/>
      <w:lvlText w:val="•"/>
      <w:lvlJc w:val="left"/>
      <w:pPr>
        <w:ind w:left="325" w:hanging="325"/>
      </w:pPr>
      <w:rPr>
        <w:rFonts w:ascii="Times New Roman" w:cs="Times New Roman" w:eastAsia="Times New Roman" w:hAnsi="Times New Roman"/>
        <w:b w:val="0"/>
        <w:i w:val="0"/>
        <w:smallCaps w:val="0"/>
        <w:strike w:val="0"/>
        <w:sz w:val="18"/>
        <w:szCs w:val="18"/>
        <w:shd w:fill="auto" w:val="clear"/>
        <w:vertAlign w:val="baseline"/>
      </w:rPr>
    </w:lvl>
    <w:lvl w:ilvl="1">
      <w:start w:val="1"/>
      <w:numFmt w:val="bullet"/>
      <w:lvlText w:val="•"/>
      <w:lvlJc w:val="left"/>
      <w:pPr>
        <w:ind w:left="861" w:hanging="325"/>
      </w:pPr>
      <w:rPr>
        <w:rFonts w:ascii="Times New Roman" w:cs="Times New Roman" w:eastAsia="Times New Roman" w:hAnsi="Times New Roman"/>
        <w:b w:val="0"/>
        <w:i w:val="0"/>
        <w:smallCaps w:val="0"/>
        <w:strike w:val="0"/>
        <w:sz w:val="18"/>
        <w:szCs w:val="18"/>
        <w:shd w:fill="auto" w:val="clear"/>
        <w:vertAlign w:val="baseline"/>
      </w:rPr>
    </w:lvl>
    <w:lvl w:ilvl="2">
      <w:start w:val="1"/>
      <w:numFmt w:val="bullet"/>
      <w:lvlText w:val="•"/>
      <w:lvlJc w:val="left"/>
      <w:pPr>
        <w:ind w:left="1397" w:hanging="325"/>
      </w:pPr>
      <w:rPr>
        <w:rFonts w:ascii="Times New Roman" w:cs="Times New Roman" w:eastAsia="Times New Roman" w:hAnsi="Times New Roman"/>
        <w:b w:val="0"/>
        <w:i w:val="0"/>
        <w:smallCaps w:val="0"/>
        <w:strike w:val="0"/>
        <w:sz w:val="18"/>
        <w:szCs w:val="18"/>
        <w:shd w:fill="auto" w:val="clear"/>
        <w:vertAlign w:val="baseline"/>
      </w:rPr>
    </w:lvl>
    <w:lvl w:ilvl="3">
      <w:start w:val="1"/>
      <w:numFmt w:val="bullet"/>
      <w:lvlText w:val="•"/>
      <w:lvlJc w:val="left"/>
      <w:pPr>
        <w:ind w:left="1964" w:hanging="357"/>
      </w:pPr>
      <w:rPr>
        <w:rFonts w:ascii="Times New Roman" w:cs="Times New Roman" w:eastAsia="Times New Roman" w:hAnsi="Times New Roman"/>
        <w:b w:val="0"/>
        <w:i w:val="0"/>
        <w:smallCaps w:val="0"/>
        <w:strike w:val="0"/>
        <w:shd w:fill="auto" w:val="clear"/>
        <w:vertAlign w:val="baseline"/>
      </w:rPr>
    </w:lvl>
    <w:lvl w:ilvl="4">
      <w:start w:val="1"/>
      <w:numFmt w:val="bullet"/>
      <w:lvlText w:val="•"/>
      <w:lvlJc w:val="left"/>
      <w:pPr>
        <w:ind w:left="4035" w:hanging="357"/>
      </w:pPr>
      <w:rPr>
        <w:rFonts w:ascii="Times New Roman" w:cs="Times New Roman" w:eastAsia="Times New Roman" w:hAnsi="Times New Roman"/>
        <w:b w:val="0"/>
        <w:i w:val="0"/>
        <w:smallCaps w:val="0"/>
        <w:strike w:val="0"/>
        <w:shd w:fill="auto" w:val="clear"/>
        <w:vertAlign w:val="baseline"/>
      </w:rPr>
    </w:lvl>
    <w:lvl w:ilvl="5">
      <w:start w:val="1"/>
      <w:numFmt w:val="bullet"/>
      <w:lvlText w:val="•"/>
      <w:lvlJc w:val="left"/>
      <w:pPr>
        <w:ind w:left="5073" w:hanging="357"/>
      </w:pPr>
      <w:rPr>
        <w:rFonts w:ascii="Times New Roman" w:cs="Times New Roman" w:eastAsia="Times New Roman" w:hAnsi="Times New Roman"/>
        <w:b w:val="0"/>
        <w:i w:val="0"/>
        <w:smallCaps w:val="0"/>
        <w:strike w:val="0"/>
        <w:shd w:fill="auto" w:val="clear"/>
        <w:vertAlign w:val="baseline"/>
      </w:rPr>
    </w:lvl>
    <w:lvl w:ilvl="6">
      <w:start w:val="1"/>
      <w:numFmt w:val="bullet"/>
      <w:lvlText w:val="•"/>
      <w:lvlJc w:val="left"/>
      <w:pPr>
        <w:ind w:left="6111" w:hanging="357"/>
      </w:pPr>
      <w:rPr>
        <w:rFonts w:ascii="Times New Roman" w:cs="Times New Roman" w:eastAsia="Times New Roman" w:hAnsi="Times New Roman"/>
        <w:b w:val="0"/>
        <w:i w:val="0"/>
        <w:smallCaps w:val="0"/>
        <w:strike w:val="0"/>
        <w:shd w:fill="auto" w:val="clear"/>
        <w:vertAlign w:val="baseline"/>
      </w:rPr>
    </w:lvl>
    <w:lvl w:ilvl="7">
      <w:start w:val="1"/>
      <w:numFmt w:val="bullet"/>
      <w:lvlText w:val="•"/>
      <w:lvlJc w:val="left"/>
      <w:pPr>
        <w:ind w:left="7149" w:hanging="357.0000000000009"/>
      </w:pPr>
      <w:rPr>
        <w:rFonts w:ascii="Times New Roman" w:cs="Times New Roman" w:eastAsia="Times New Roman" w:hAnsi="Times New Roman"/>
        <w:b w:val="0"/>
        <w:i w:val="0"/>
        <w:smallCaps w:val="0"/>
        <w:strike w:val="0"/>
        <w:shd w:fill="auto" w:val="clear"/>
        <w:vertAlign w:val="baseline"/>
      </w:rPr>
    </w:lvl>
    <w:lvl w:ilvl="8">
      <w:start w:val="1"/>
      <w:numFmt w:val="bullet"/>
      <w:lvlText w:val="•"/>
      <w:lvlJc w:val="left"/>
      <w:pPr>
        <w:ind w:left="8187" w:hanging="357"/>
      </w:pPr>
      <w:rPr>
        <w:rFonts w:ascii="Times New Roman" w:cs="Times New Roman" w:eastAsia="Times New Roman" w:hAnsi="Times New Roman"/>
        <w:b w:val="0"/>
        <w:i w:val="0"/>
        <w:smallCaps w:val="0"/>
        <w:strike w:val="0"/>
        <w:shd w:fill="auto" w:val="clear"/>
        <w:vertAlign w:val="baseline"/>
      </w:rPr>
    </w:lvl>
  </w:abstractNum>
  <w:abstractNum w:abstractNumId="12">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decimal"/>
      <w:lvlText w:val="(%2)"/>
      <w:lvlJc w:val="left"/>
      <w:pPr>
        <w:ind w:left="1061" w:firstLine="0"/>
      </w:pPr>
      <w:rPr>
        <w:rFonts w:ascii="Times New Roman" w:cs="Times New Roman" w:eastAsia="Times New Roman" w:hAnsi="Times New Roman"/>
        <w:b w:val="0"/>
        <w:i w:val="0"/>
        <w:smallCaps w:val="0"/>
        <w:strike w:val="0"/>
        <w:shd w:fill="auto" w:val="clear"/>
        <w:vertAlign w:val="baseline"/>
      </w:rPr>
    </w:lvl>
    <w:lvl w:ilvl="2">
      <w:start w:val="1"/>
      <w:numFmt w:val="decimal"/>
      <w:lvlText w:val="(%3)"/>
      <w:lvlJc w:val="left"/>
      <w:pPr>
        <w:ind w:left="1781" w:firstLine="0"/>
      </w:pPr>
      <w:rPr>
        <w:rFonts w:ascii="Times New Roman" w:cs="Times New Roman" w:eastAsia="Times New Roman" w:hAnsi="Times New Roman"/>
        <w:b w:val="0"/>
        <w:i w:val="0"/>
        <w:smallCaps w:val="0"/>
        <w:strike w:val="0"/>
        <w:shd w:fill="auto" w:val="clear"/>
        <w:vertAlign w:val="baseline"/>
      </w:rPr>
    </w:lvl>
    <w:lvl w:ilvl="3">
      <w:start w:val="1"/>
      <w:numFmt w:val="decimal"/>
      <w:lvlText w:val="(%4)"/>
      <w:lvlJc w:val="left"/>
      <w:pPr>
        <w:ind w:left="2501" w:firstLine="0"/>
      </w:pPr>
      <w:rPr>
        <w:rFonts w:ascii="Times New Roman" w:cs="Times New Roman" w:eastAsia="Times New Roman" w:hAnsi="Times New Roman"/>
        <w:b w:val="0"/>
        <w:i w:val="0"/>
        <w:smallCaps w:val="0"/>
        <w:strike w:val="0"/>
        <w:shd w:fill="auto" w:val="clear"/>
        <w:vertAlign w:val="baseline"/>
      </w:rPr>
    </w:lvl>
    <w:lvl w:ilvl="4">
      <w:start w:val="1"/>
      <w:numFmt w:val="decimal"/>
      <w:lvlText w:val="(%5)"/>
      <w:lvlJc w:val="left"/>
      <w:pPr>
        <w:ind w:left="3221" w:firstLine="0"/>
      </w:pPr>
      <w:rPr>
        <w:rFonts w:ascii="Times New Roman" w:cs="Times New Roman" w:eastAsia="Times New Roman" w:hAnsi="Times New Roman"/>
        <w:b w:val="0"/>
        <w:i w:val="0"/>
        <w:smallCaps w:val="0"/>
        <w:strike w:val="0"/>
        <w:shd w:fill="auto" w:val="clear"/>
        <w:vertAlign w:val="baseline"/>
      </w:rPr>
    </w:lvl>
    <w:lvl w:ilvl="5">
      <w:start w:val="1"/>
      <w:numFmt w:val="decimal"/>
      <w:lvlText w:val="(%6)"/>
      <w:lvlJc w:val="left"/>
      <w:pPr>
        <w:ind w:left="3941" w:firstLine="0"/>
      </w:pPr>
      <w:rPr>
        <w:rFonts w:ascii="Times New Roman" w:cs="Times New Roman" w:eastAsia="Times New Roman" w:hAnsi="Times New Roman"/>
        <w:b w:val="0"/>
        <w:i w:val="0"/>
        <w:smallCaps w:val="0"/>
        <w:strike w:val="0"/>
        <w:shd w:fill="auto" w:val="clear"/>
        <w:vertAlign w:val="baseline"/>
      </w:rPr>
    </w:lvl>
    <w:lvl w:ilvl="6">
      <w:start w:val="1"/>
      <w:numFmt w:val="decimal"/>
      <w:lvlText w:val="(%7)"/>
      <w:lvlJc w:val="left"/>
      <w:pPr>
        <w:ind w:left="4661" w:firstLine="0"/>
      </w:pPr>
      <w:rPr>
        <w:rFonts w:ascii="Times New Roman" w:cs="Times New Roman" w:eastAsia="Times New Roman" w:hAnsi="Times New Roman"/>
        <w:b w:val="0"/>
        <w:i w:val="0"/>
        <w:smallCaps w:val="0"/>
        <w:strike w:val="0"/>
        <w:shd w:fill="auto" w:val="clear"/>
        <w:vertAlign w:val="baseline"/>
      </w:rPr>
    </w:lvl>
    <w:lvl w:ilvl="7">
      <w:start w:val="1"/>
      <w:numFmt w:val="decimal"/>
      <w:lvlText w:val="(%8)"/>
      <w:lvlJc w:val="left"/>
      <w:pPr>
        <w:ind w:left="5381" w:firstLine="0"/>
      </w:pPr>
      <w:rPr>
        <w:rFonts w:ascii="Times New Roman" w:cs="Times New Roman" w:eastAsia="Times New Roman" w:hAnsi="Times New Roman"/>
        <w:b w:val="0"/>
        <w:i w:val="0"/>
        <w:smallCaps w:val="0"/>
        <w:strike w:val="0"/>
        <w:shd w:fill="auto" w:val="clear"/>
        <w:vertAlign w:val="baseline"/>
      </w:rPr>
    </w:lvl>
    <w:lvl w:ilvl="8">
      <w:start w:val="1"/>
      <w:numFmt w:val="decimal"/>
      <w:lvlText w:val="(%9)"/>
      <w:lvlJc w:val="left"/>
      <w:pPr>
        <w:ind w:left="6101" w:firstLine="0"/>
      </w:pPr>
      <w:rPr>
        <w:rFonts w:ascii="Times New Roman" w:cs="Times New Roman" w:eastAsia="Times New Roman" w:hAnsi="Times New Roman"/>
        <w:b w:val="0"/>
        <w:i w:val="0"/>
        <w:smallCaps w:val="0"/>
        <w:strike w:val="0"/>
        <w:shd w:fill="auto" w:val="clear"/>
        <w:vertAlign w:val="baseline"/>
      </w:rPr>
    </w:lvl>
  </w:abstractNum>
  <w:abstractNum w:abstractNumId="13">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decimal"/>
      <w:lvlText w:val="(%2)"/>
      <w:lvlJc w:val="left"/>
      <w:pPr>
        <w:ind w:left="1057" w:firstLine="0"/>
      </w:pPr>
      <w:rPr>
        <w:rFonts w:ascii="Times New Roman" w:cs="Times New Roman" w:eastAsia="Times New Roman" w:hAnsi="Times New Roman"/>
        <w:b w:val="0"/>
        <w:i w:val="0"/>
        <w:smallCaps w:val="0"/>
        <w:strike w:val="0"/>
        <w:shd w:fill="auto" w:val="clear"/>
        <w:vertAlign w:val="baseline"/>
      </w:rPr>
    </w:lvl>
    <w:lvl w:ilvl="2">
      <w:start w:val="1"/>
      <w:numFmt w:val="decimal"/>
      <w:lvlText w:val="(%3)"/>
      <w:lvlJc w:val="left"/>
      <w:pPr>
        <w:ind w:left="1777" w:firstLine="0"/>
      </w:pPr>
      <w:rPr>
        <w:rFonts w:ascii="Times New Roman" w:cs="Times New Roman" w:eastAsia="Times New Roman" w:hAnsi="Times New Roman"/>
        <w:b w:val="0"/>
        <w:i w:val="0"/>
        <w:smallCaps w:val="0"/>
        <w:strike w:val="0"/>
        <w:shd w:fill="auto" w:val="clear"/>
        <w:vertAlign w:val="baseline"/>
      </w:rPr>
    </w:lvl>
    <w:lvl w:ilvl="3">
      <w:start w:val="1"/>
      <w:numFmt w:val="decimal"/>
      <w:lvlText w:val="(%4)"/>
      <w:lvlJc w:val="left"/>
      <w:pPr>
        <w:ind w:left="2497" w:firstLine="0"/>
      </w:pPr>
      <w:rPr>
        <w:rFonts w:ascii="Times New Roman" w:cs="Times New Roman" w:eastAsia="Times New Roman" w:hAnsi="Times New Roman"/>
        <w:b w:val="0"/>
        <w:i w:val="0"/>
        <w:smallCaps w:val="0"/>
        <w:strike w:val="0"/>
        <w:shd w:fill="auto" w:val="clear"/>
        <w:vertAlign w:val="baseline"/>
      </w:rPr>
    </w:lvl>
    <w:lvl w:ilvl="4">
      <w:start w:val="1"/>
      <w:numFmt w:val="decimal"/>
      <w:lvlText w:val="(%5)"/>
      <w:lvlJc w:val="left"/>
      <w:pPr>
        <w:ind w:left="3217" w:firstLine="0"/>
      </w:pPr>
      <w:rPr>
        <w:rFonts w:ascii="Times New Roman" w:cs="Times New Roman" w:eastAsia="Times New Roman" w:hAnsi="Times New Roman"/>
        <w:b w:val="0"/>
        <w:i w:val="0"/>
        <w:smallCaps w:val="0"/>
        <w:strike w:val="0"/>
        <w:shd w:fill="auto" w:val="clear"/>
        <w:vertAlign w:val="baseline"/>
      </w:rPr>
    </w:lvl>
    <w:lvl w:ilvl="5">
      <w:start w:val="1"/>
      <w:numFmt w:val="decimal"/>
      <w:lvlText w:val="(%6)"/>
      <w:lvlJc w:val="left"/>
      <w:pPr>
        <w:ind w:left="3937" w:firstLine="0"/>
      </w:pPr>
      <w:rPr>
        <w:rFonts w:ascii="Times New Roman" w:cs="Times New Roman" w:eastAsia="Times New Roman" w:hAnsi="Times New Roman"/>
        <w:b w:val="0"/>
        <w:i w:val="0"/>
        <w:smallCaps w:val="0"/>
        <w:strike w:val="0"/>
        <w:shd w:fill="auto" w:val="clear"/>
        <w:vertAlign w:val="baseline"/>
      </w:rPr>
    </w:lvl>
    <w:lvl w:ilvl="6">
      <w:start w:val="1"/>
      <w:numFmt w:val="decimal"/>
      <w:lvlText w:val="(%7)"/>
      <w:lvlJc w:val="left"/>
      <w:pPr>
        <w:ind w:left="4657" w:firstLine="0"/>
      </w:pPr>
      <w:rPr>
        <w:rFonts w:ascii="Times New Roman" w:cs="Times New Roman" w:eastAsia="Times New Roman" w:hAnsi="Times New Roman"/>
        <w:b w:val="0"/>
        <w:i w:val="0"/>
        <w:smallCaps w:val="0"/>
        <w:strike w:val="0"/>
        <w:shd w:fill="auto" w:val="clear"/>
        <w:vertAlign w:val="baseline"/>
      </w:rPr>
    </w:lvl>
    <w:lvl w:ilvl="7">
      <w:start w:val="1"/>
      <w:numFmt w:val="decimal"/>
      <w:lvlText w:val="(%8)"/>
      <w:lvlJc w:val="left"/>
      <w:pPr>
        <w:ind w:left="5377" w:firstLine="0"/>
      </w:pPr>
      <w:rPr>
        <w:rFonts w:ascii="Times New Roman" w:cs="Times New Roman" w:eastAsia="Times New Roman" w:hAnsi="Times New Roman"/>
        <w:b w:val="0"/>
        <w:i w:val="0"/>
        <w:smallCaps w:val="0"/>
        <w:strike w:val="0"/>
        <w:shd w:fill="auto" w:val="clear"/>
        <w:vertAlign w:val="baseline"/>
      </w:rPr>
    </w:lvl>
    <w:lvl w:ilvl="8">
      <w:start w:val="1"/>
      <w:numFmt w:val="decimal"/>
      <w:lvlText w:val="(%9)"/>
      <w:lvlJc w:val="left"/>
      <w:pPr>
        <w:ind w:left="6097" w:firstLine="0"/>
      </w:pPr>
      <w:rPr>
        <w:rFonts w:ascii="Times New Roman" w:cs="Times New Roman" w:eastAsia="Times New Roman" w:hAnsi="Times New Roman"/>
        <w:b w:val="0"/>
        <w:i w:val="0"/>
        <w:smallCaps w:val="0"/>
        <w:strike w:val="0"/>
        <w:shd w:fill="auto" w:val="clear"/>
        <w:vertAlign w:val="baseline"/>
      </w:rPr>
    </w:lvl>
  </w:abstractNum>
  <w:abstractNum w:abstractNumId="14">
    <w:lvl w:ilvl="0">
      <w:start w:val="1"/>
      <w:numFmt w:val="decimal"/>
      <w:lvlText w:val="(%1)"/>
      <w:lvlJc w:val="left"/>
      <w:pPr>
        <w:ind w:left="795" w:hanging="339"/>
      </w:pPr>
      <w:rPr>
        <w:rFonts w:ascii="Times New Roman" w:cs="Times New Roman" w:eastAsia="Times New Roman" w:hAnsi="Times New Roman"/>
        <w:b w:val="0"/>
        <w:i w:val="0"/>
        <w:smallCaps w:val="0"/>
        <w:strike w:val="0"/>
        <w:shd w:fill="auto" w:val="clear"/>
        <w:vertAlign w:val="baseline"/>
      </w:rPr>
    </w:lvl>
    <w:lvl w:ilvl="1">
      <w:start w:val="5"/>
      <w:numFmt w:val="decimal"/>
      <w:lvlText w:val="%2."/>
      <w:lvlJc w:val="left"/>
      <w:pPr>
        <w:ind w:left="1543" w:hanging="427.9999999999998"/>
      </w:pPr>
      <w:rPr>
        <w:rFonts w:ascii="Times New Roman" w:cs="Times New Roman" w:eastAsia="Times New Roman" w:hAnsi="Times New Roman"/>
        <w:b w:val="1"/>
        <w:i w:val="0"/>
        <w:smallCaps w:val="0"/>
        <w:strike w:val="0"/>
        <w:shd w:fill="auto" w:val="clear"/>
        <w:vertAlign w:val="baseline"/>
      </w:rPr>
    </w:lvl>
    <w:lvl w:ilvl="2">
      <w:start w:val="1"/>
      <w:numFmt w:val="decimal"/>
      <w:lvlText w:val="%3)"/>
      <w:lvlJc w:val="left"/>
      <w:pPr>
        <w:ind w:left="1968" w:hanging="360"/>
      </w:pPr>
      <w:rPr>
        <w:rFonts w:ascii="Times New Roman" w:cs="Times New Roman" w:eastAsia="Times New Roman" w:hAnsi="Times New Roman"/>
        <w:b w:val="1"/>
        <w:i w:val="0"/>
        <w:smallCaps w:val="0"/>
        <w:strike w:val="0"/>
        <w:shd w:fill="auto" w:val="clear"/>
        <w:vertAlign w:val="baseline"/>
      </w:rPr>
    </w:lvl>
    <w:lvl w:ilvl="3">
      <w:start w:val="1"/>
      <w:numFmt w:val="decimal"/>
      <w:lvlText w:val="%4)"/>
      <w:lvlJc w:val="left"/>
      <w:pPr>
        <w:ind w:left="2772" w:hanging="360"/>
      </w:pPr>
      <w:rPr>
        <w:rFonts w:ascii="Times New Roman" w:cs="Times New Roman" w:eastAsia="Times New Roman" w:hAnsi="Times New Roman"/>
        <w:b w:val="1"/>
        <w:i w:val="0"/>
        <w:smallCaps w:val="0"/>
        <w:strike w:val="0"/>
        <w:shd w:fill="auto" w:val="clear"/>
        <w:vertAlign w:val="baseline"/>
      </w:rPr>
    </w:lvl>
    <w:lvl w:ilvl="4">
      <w:start w:val="1"/>
      <w:numFmt w:val="decimal"/>
      <w:lvlText w:val="%5)"/>
      <w:lvlJc w:val="left"/>
      <w:pPr>
        <w:ind w:left="3576" w:hanging="360"/>
      </w:pPr>
      <w:rPr>
        <w:rFonts w:ascii="Times New Roman" w:cs="Times New Roman" w:eastAsia="Times New Roman" w:hAnsi="Times New Roman"/>
        <w:b w:val="1"/>
        <w:i w:val="0"/>
        <w:smallCaps w:val="0"/>
        <w:strike w:val="0"/>
        <w:shd w:fill="auto" w:val="clear"/>
        <w:vertAlign w:val="baseline"/>
      </w:rPr>
    </w:lvl>
    <w:lvl w:ilvl="5">
      <w:start w:val="1"/>
      <w:numFmt w:val="decimal"/>
      <w:lvlText w:val="%6)"/>
      <w:lvlJc w:val="left"/>
      <w:pPr>
        <w:ind w:left="4380" w:hanging="360"/>
      </w:pPr>
      <w:rPr>
        <w:rFonts w:ascii="Times New Roman" w:cs="Times New Roman" w:eastAsia="Times New Roman" w:hAnsi="Times New Roman"/>
        <w:b w:val="1"/>
        <w:i w:val="0"/>
        <w:smallCaps w:val="0"/>
        <w:strike w:val="0"/>
        <w:shd w:fill="auto" w:val="clear"/>
        <w:vertAlign w:val="baseline"/>
      </w:rPr>
    </w:lvl>
    <w:lvl w:ilvl="6">
      <w:start w:val="1"/>
      <w:numFmt w:val="decimal"/>
      <w:lvlText w:val="%7)"/>
      <w:lvlJc w:val="left"/>
      <w:pPr>
        <w:ind w:left="5184" w:hanging="360"/>
      </w:pPr>
      <w:rPr>
        <w:rFonts w:ascii="Times New Roman" w:cs="Times New Roman" w:eastAsia="Times New Roman" w:hAnsi="Times New Roman"/>
        <w:b w:val="1"/>
        <w:i w:val="0"/>
        <w:smallCaps w:val="0"/>
        <w:strike w:val="0"/>
        <w:shd w:fill="auto" w:val="clear"/>
        <w:vertAlign w:val="baseline"/>
      </w:rPr>
    </w:lvl>
    <w:lvl w:ilvl="7">
      <w:start w:val="1"/>
      <w:numFmt w:val="decimal"/>
      <w:lvlText w:val="%8)"/>
      <w:lvlJc w:val="left"/>
      <w:pPr>
        <w:ind w:left="5988" w:hanging="360"/>
      </w:pPr>
      <w:rPr>
        <w:rFonts w:ascii="Times New Roman" w:cs="Times New Roman" w:eastAsia="Times New Roman" w:hAnsi="Times New Roman"/>
        <w:b w:val="1"/>
        <w:i w:val="0"/>
        <w:smallCaps w:val="0"/>
        <w:strike w:val="0"/>
        <w:shd w:fill="auto" w:val="clear"/>
        <w:vertAlign w:val="baseline"/>
      </w:rPr>
    </w:lvl>
    <w:lvl w:ilvl="8">
      <w:start w:val="1"/>
      <w:numFmt w:val="decimal"/>
      <w:lvlText w:val="%9)"/>
      <w:lvlJc w:val="left"/>
      <w:pPr>
        <w:ind w:left="6792" w:hanging="360"/>
      </w:pPr>
      <w:rPr>
        <w:rFonts w:ascii="Times New Roman" w:cs="Times New Roman" w:eastAsia="Times New Roman" w:hAnsi="Times New Roman"/>
        <w:b w:val="1"/>
        <w:i w:val="0"/>
        <w:smallCaps w:val="0"/>
        <w:strike w:val="0"/>
        <w:shd w:fill="auto" w:val="clear"/>
        <w:vertAlign w:val="baseline"/>
      </w:rPr>
    </w:lvl>
  </w:abstractNum>
  <w:abstractNum w:abstractNumId="1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lowerLetter"/>
      <w:lvlText w:val="%2)"/>
      <w:lvlJc w:val="left"/>
      <w:pPr>
        <w:ind w:left="701" w:hanging="245.0000000000001"/>
      </w:pPr>
      <w:rPr>
        <w:rFonts w:ascii="Times New Roman" w:cs="Times New Roman" w:eastAsia="Times New Roman" w:hAnsi="Times New Roman"/>
        <w:b w:val="0"/>
        <w:i w:val="0"/>
        <w:smallCaps w:val="0"/>
        <w:strike w:val="0"/>
        <w:shd w:fill="auto" w:val="clear"/>
        <w:vertAlign w:val="baseline"/>
      </w:rPr>
    </w:lvl>
    <w:lvl w:ilvl="2">
      <w:start w:val="1"/>
      <w:numFmt w:val="lowerLetter"/>
      <w:lvlText w:val="%3)"/>
      <w:lvlJc w:val="left"/>
      <w:pPr>
        <w:ind w:left="1157" w:hanging="245"/>
      </w:pPr>
      <w:rPr>
        <w:rFonts w:ascii="Times New Roman" w:cs="Times New Roman" w:eastAsia="Times New Roman" w:hAnsi="Times New Roman"/>
        <w:b w:val="0"/>
        <w:i w:val="0"/>
        <w:smallCaps w:val="0"/>
        <w:strike w:val="0"/>
        <w:shd w:fill="auto" w:val="clear"/>
        <w:vertAlign w:val="baseline"/>
      </w:rPr>
    </w:lvl>
    <w:lvl w:ilvl="3">
      <w:start w:val="1"/>
      <w:numFmt w:val="lowerLetter"/>
      <w:lvlText w:val="%4)"/>
      <w:lvlJc w:val="left"/>
      <w:pPr>
        <w:ind w:left="1613" w:hanging="245"/>
      </w:pPr>
      <w:rPr>
        <w:rFonts w:ascii="Times New Roman" w:cs="Times New Roman" w:eastAsia="Times New Roman" w:hAnsi="Times New Roman"/>
        <w:b w:val="0"/>
        <w:i w:val="0"/>
        <w:smallCaps w:val="0"/>
        <w:strike w:val="0"/>
        <w:shd w:fill="auto" w:val="clear"/>
        <w:vertAlign w:val="baseline"/>
      </w:rPr>
    </w:lvl>
    <w:lvl w:ilvl="4">
      <w:start w:val="1"/>
      <w:numFmt w:val="lowerLetter"/>
      <w:lvlText w:val="%5)"/>
      <w:lvlJc w:val="left"/>
      <w:pPr>
        <w:ind w:left="2069" w:hanging="245"/>
      </w:pPr>
      <w:rPr>
        <w:rFonts w:ascii="Times New Roman" w:cs="Times New Roman" w:eastAsia="Times New Roman" w:hAnsi="Times New Roman"/>
        <w:b w:val="0"/>
        <w:i w:val="0"/>
        <w:smallCaps w:val="0"/>
        <w:strike w:val="0"/>
        <w:shd w:fill="auto" w:val="clear"/>
        <w:vertAlign w:val="baseline"/>
      </w:rPr>
    </w:lvl>
    <w:lvl w:ilvl="5">
      <w:start w:val="1"/>
      <w:numFmt w:val="lowerLetter"/>
      <w:lvlText w:val="%6)"/>
      <w:lvlJc w:val="left"/>
      <w:pPr>
        <w:ind w:left="2525" w:hanging="245"/>
      </w:pPr>
      <w:rPr>
        <w:rFonts w:ascii="Times New Roman" w:cs="Times New Roman" w:eastAsia="Times New Roman" w:hAnsi="Times New Roman"/>
        <w:b w:val="0"/>
        <w:i w:val="0"/>
        <w:smallCaps w:val="0"/>
        <w:strike w:val="0"/>
        <w:shd w:fill="auto" w:val="clear"/>
        <w:vertAlign w:val="baseline"/>
      </w:rPr>
    </w:lvl>
    <w:lvl w:ilvl="6">
      <w:start w:val="1"/>
      <w:numFmt w:val="lowerLetter"/>
      <w:lvlText w:val="%7)"/>
      <w:lvlJc w:val="left"/>
      <w:pPr>
        <w:ind w:left="2981" w:hanging="245"/>
      </w:pPr>
      <w:rPr>
        <w:rFonts w:ascii="Times New Roman" w:cs="Times New Roman" w:eastAsia="Times New Roman" w:hAnsi="Times New Roman"/>
        <w:b w:val="0"/>
        <w:i w:val="0"/>
        <w:smallCaps w:val="0"/>
        <w:strike w:val="0"/>
        <w:shd w:fill="auto" w:val="clear"/>
        <w:vertAlign w:val="baseline"/>
      </w:rPr>
    </w:lvl>
    <w:lvl w:ilvl="7">
      <w:start w:val="1"/>
      <w:numFmt w:val="lowerLetter"/>
      <w:lvlText w:val="%8)"/>
      <w:lvlJc w:val="left"/>
      <w:pPr>
        <w:ind w:left="3437" w:hanging="245"/>
      </w:pPr>
      <w:rPr>
        <w:rFonts w:ascii="Times New Roman" w:cs="Times New Roman" w:eastAsia="Times New Roman" w:hAnsi="Times New Roman"/>
        <w:b w:val="0"/>
        <w:i w:val="0"/>
        <w:smallCaps w:val="0"/>
        <w:strike w:val="0"/>
        <w:shd w:fill="auto" w:val="clear"/>
        <w:vertAlign w:val="baseline"/>
      </w:rPr>
    </w:lvl>
    <w:lvl w:ilvl="8">
      <w:start w:val="1"/>
      <w:numFmt w:val="lowerLetter"/>
      <w:lvlText w:val="%9)"/>
      <w:lvlJc w:val="left"/>
      <w:pPr>
        <w:ind w:left="3893" w:hanging="245"/>
      </w:pPr>
      <w:rPr>
        <w:rFonts w:ascii="Times New Roman" w:cs="Times New Roman" w:eastAsia="Times New Roman" w:hAnsi="Times New Roman"/>
        <w:b w:val="0"/>
        <w:i w:val="0"/>
        <w:smallCaps w:val="0"/>
        <w:strike w:val="0"/>
        <w:shd w:fill="auto" w:val="clear"/>
        <w:vertAlign w:val="baseline"/>
      </w:rPr>
    </w:lvl>
  </w:abstractNum>
  <w:abstractNum w:abstractNumId="18">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lowerLetter"/>
      <w:lvlText w:val="%2)"/>
      <w:lvlJc w:val="left"/>
      <w:pPr>
        <w:ind w:left="701" w:hanging="245.0000000000001"/>
      </w:pPr>
      <w:rPr>
        <w:rFonts w:ascii="Times New Roman" w:cs="Times New Roman" w:eastAsia="Times New Roman" w:hAnsi="Times New Roman"/>
        <w:b w:val="0"/>
        <w:i w:val="0"/>
        <w:smallCaps w:val="0"/>
        <w:strike w:val="0"/>
        <w:shd w:fill="auto" w:val="clear"/>
        <w:vertAlign w:val="baseline"/>
      </w:rPr>
    </w:lvl>
    <w:lvl w:ilvl="2">
      <w:start w:val="1"/>
      <w:numFmt w:val="lowerLetter"/>
      <w:lvlText w:val="%3)"/>
      <w:lvlJc w:val="left"/>
      <w:pPr>
        <w:ind w:left="1157" w:hanging="245"/>
      </w:pPr>
      <w:rPr>
        <w:rFonts w:ascii="Times New Roman" w:cs="Times New Roman" w:eastAsia="Times New Roman" w:hAnsi="Times New Roman"/>
        <w:b w:val="0"/>
        <w:i w:val="0"/>
        <w:smallCaps w:val="0"/>
        <w:strike w:val="0"/>
        <w:shd w:fill="auto" w:val="clear"/>
        <w:vertAlign w:val="baseline"/>
      </w:rPr>
    </w:lvl>
    <w:lvl w:ilvl="3">
      <w:start w:val="1"/>
      <w:numFmt w:val="lowerLetter"/>
      <w:lvlText w:val="%4)"/>
      <w:lvlJc w:val="left"/>
      <w:pPr>
        <w:ind w:left="1613" w:hanging="245"/>
      </w:pPr>
      <w:rPr>
        <w:rFonts w:ascii="Times New Roman" w:cs="Times New Roman" w:eastAsia="Times New Roman" w:hAnsi="Times New Roman"/>
        <w:b w:val="0"/>
        <w:i w:val="0"/>
        <w:smallCaps w:val="0"/>
        <w:strike w:val="0"/>
        <w:shd w:fill="auto" w:val="clear"/>
        <w:vertAlign w:val="baseline"/>
      </w:rPr>
    </w:lvl>
    <w:lvl w:ilvl="4">
      <w:start w:val="1"/>
      <w:numFmt w:val="lowerLetter"/>
      <w:lvlText w:val="%5)"/>
      <w:lvlJc w:val="left"/>
      <w:pPr>
        <w:ind w:left="2069" w:hanging="245"/>
      </w:pPr>
      <w:rPr>
        <w:rFonts w:ascii="Times New Roman" w:cs="Times New Roman" w:eastAsia="Times New Roman" w:hAnsi="Times New Roman"/>
        <w:b w:val="0"/>
        <w:i w:val="0"/>
        <w:smallCaps w:val="0"/>
        <w:strike w:val="0"/>
        <w:shd w:fill="auto" w:val="clear"/>
        <w:vertAlign w:val="baseline"/>
      </w:rPr>
    </w:lvl>
    <w:lvl w:ilvl="5">
      <w:start w:val="1"/>
      <w:numFmt w:val="lowerLetter"/>
      <w:lvlText w:val="%6)"/>
      <w:lvlJc w:val="left"/>
      <w:pPr>
        <w:ind w:left="2525" w:hanging="245"/>
      </w:pPr>
      <w:rPr>
        <w:rFonts w:ascii="Times New Roman" w:cs="Times New Roman" w:eastAsia="Times New Roman" w:hAnsi="Times New Roman"/>
        <w:b w:val="0"/>
        <w:i w:val="0"/>
        <w:smallCaps w:val="0"/>
        <w:strike w:val="0"/>
        <w:shd w:fill="auto" w:val="clear"/>
        <w:vertAlign w:val="baseline"/>
      </w:rPr>
    </w:lvl>
    <w:lvl w:ilvl="6">
      <w:start w:val="1"/>
      <w:numFmt w:val="lowerLetter"/>
      <w:lvlText w:val="%7)"/>
      <w:lvlJc w:val="left"/>
      <w:pPr>
        <w:ind w:left="2981" w:hanging="245"/>
      </w:pPr>
      <w:rPr>
        <w:rFonts w:ascii="Times New Roman" w:cs="Times New Roman" w:eastAsia="Times New Roman" w:hAnsi="Times New Roman"/>
        <w:b w:val="0"/>
        <w:i w:val="0"/>
        <w:smallCaps w:val="0"/>
        <w:strike w:val="0"/>
        <w:shd w:fill="auto" w:val="clear"/>
        <w:vertAlign w:val="baseline"/>
      </w:rPr>
    </w:lvl>
    <w:lvl w:ilvl="7">
      <w:start w:val="1"/>
      <w:numFmt w:val="lowerLetter"/>
      <w:lvlText w:val="%8)"/>
      <w:lvlJc w:val="left"/>
      <w:pPr>
        <w:ind w:left="3437" w:hanging="245"/>
      </w:pPr>
      <w:rPr>
        <w:rFonts w:ascii="Times New Roman" w:cs="Times New Roman" w:eastAsia="Times New Roman" w:hAnsi="Times New Roman"/>
        <w:b w:val="0"/>
        <w:i w:val="0"/>
        <w:smallCaps w:val="0"/>
        <w:strike w:val="0"/>
        <w:shd w:fill="auto" w:val="clear"/>
        <w:vertAlign w:val="baseline"/>
      </w:rPr>
    </w:lvl>
    <w:lvl w:ilvl="8">
      <w:start w:val="1"/>
      <w:numFmt w:val="lowerLetter"/>
      <w:lvlText w:val="%9)"/>
      <w:lvlJc w:val="left"/>
      <w:pPr>
        <w:ind w:left="3893" w:hanging="245"/>
      </w:pPr>
      <w:rPr>
        <w:rFonts w:ascii="Times New Roman" w:cs="Times New Roman" w:eastAsia="Times New Roman" w:hAnsi="Times New Roman"/>
        <w:b w:val="0"/>
        <w:i w:val="0"/>
        <w:smallCaps w:val="0"/>
        <w:strike w:val="0"/>
        <w:shd w:fill="auto" w:val="clear"/>
        <w:vertAlign w:val="baseli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2"/>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lowerLetter"/>
      <w:lvlText w:val="%2)"/>
      <w:lvlJc w:val="left"/>
      <w:pPr>
        <w:ind w:left="456" w:firstLine="163"/>
      </w:pPr>
      <w:rPr>
        <w:rFonts w:ascii="Times New Roman" w:cs="Times New Roman" w:eastAsia="Times New Roman" w:hAnsi="Times New Roman"/>
        <w:b w:val="0"/>
        <w:i w:val="0"/>
        <w:smallCaps w:val="0"/>
        <w:strike w:val="0"/>
        <w:shd w:fill="auto" w:val="clear"/>
        <w:vertAlign w:val="baseline"/>
      </w:rPr>
    </w:lvl>
    <w:lvl w:ilvl="2">
      <w:start w:val="1"/>
      <w:numFmt w:val="lowerLetter"/>
      <w:lvlText w:val="%3)"/>
      <w:lvlJc w:val="left"/>
      <w:pPr>
        <w:ind w:left="718" w:firstLine="163"/>
      </w:pPr>
      <w:rPr>
        <w:rFonts w:ascii="Times New Roman" w:cs="Times New Roman" w:eastAsia="Times New Roman" w:hAnsi="Times New Roman"/>
        <w:b w:val="0"/>
        <w:i w:val="0"/>
        <w:smallCaps w:val="0"/>
        <w:strike w:val="0"/>
        <w:shd w:fill="auto" w:val="clear"/>
        <w:vertAlign w:val="baseline"/>
      </w:rPr>
    </w:lvl>
    <w:lvl w:ilvl="3">
      <w:start w:val="1"/>
      <w:numFmt w:val="lowerLetter"/>
      <w:lvlText w:val="%4)"/>
      <w:lvlJc w:val="left"/>
      <w:pPr>
        <w:ind w:left="980" w:firstLine="163"/>
      </w:pPr>
      <w:rPr>
        <w:rFonts w:ascii="Times New Roman" w:cs="Times New Roman" w:eastAsia="Times New Roman" w:hAnsi="Times New Roman"/>
        <w:b w:val="0"/>
        <w:i w:val="0"/>
        <w:smallCaps w:val="0"/>
        <w:strike w:val="0"/>
        <w:shd w:fill="auto" w:val="clear"/>
        <w:vertAlign w:val="baseline"/>
      </w:rPr>
    </w:lvl>
    <w:lvl w:ilvl="4">
      <w:start w:val="1"/>
      <w:numFmt w:val="lowerLetter"/>
      <w:lvlText w:val="%5)"/>
      <w:lvlJc w:val="left"/>
      <w:pPr>
        <w:ind w:left="1242" w:firstLine="163"/>
      </w:pPr>
      <w:rPr>
        <w:rFonts w:ascii="Times New Roman" w:cs="Times New Roman" w:eastAsia="Times New Roman" w:hAnsi="Times New Roman"/>
        <w:b w:val="0"/>
        <w:i w:val="0"/>
        <w:smallCaps w:val="0"/>
        <w:strike w:val="0"/>
        <w:shd w:fill="auto" w:val="clear"/>
        <w:vertAlign w:val="baseline"/>
      </w:rPr>
    </w:lvl>
    <w:lvl w:ilvl="5">
      <w:start w:val="1"/>
      <w:numFmt w:val="lowerLetter"/>
      <w:lvlText w:val="%6)"/>
      <w:lvlJc w:val="left"/>
      <w:pPr>
        <w:ind w:left="1504" w:firstLine="163.00000000000023"/>
      </w:pPr>
      <w:rPr>
        <w:rFonts w:ascii="Times New Roman" w:cs="Times New Roman" w:eastAsia="Times New Roman" w:hAnsi="Times New Roman"/>
        <w:b w:val="0"/>
        <w:i w:val="0"/>
        <w:smallCaps w:val="0"/>
        <w:strike w:val="0"/>
        <w:shd w:fill="auto" w:val="clear"/>
        <w:vertAlign w:val="baseline"/>
      </w:rPr>
    </w:lvl>
    <w:lvl w:ilvl="6">
      <w:start w:val="1"/>
      <w:numFmt w:val="lowerLetter"/>
      <w:lvlText w:val="%7)"/>
      <w:lvlJc w:val="left"/>
      <w:pPr>
        <w:ind w:left="1766" w:firstLine="163"/>
      </w:pPr>
      <w:rPr>
        <w:rFonts w:ascii="Times New Roman" w:cs="Times New Roman" w:eastAsia="Times New Roman" w:hAnsi="Times New Roman"/>
        <w:b w:val="0"/>
        <w:i w:val="0"/>
        <w:smallCaps w:val="0"/>
        <w:strike w:val="0"/>
        <w:shd w:fill="auto" w:val="clear"/>
        <w:vertAlign w:val="baseline"/>
      </w:rPr>
    </w:lvl>
    <w:lvl w:ilvl="7">
      <w:start w:val="1"/>
      <w:numFmt w:val="lowerLetter"/>
      <w:lvlText w:val="%8)"/>
      <w:lvlJc w:val="left"/>
      <w:pPr>
        <w:ind w:left="2028" w:firstLine="163"/>
      </w:pPr>
      <w:rPr>
        <w:rFonts w:ascii="Times New Roman" w:cs="Times New Roman" w:eastAsia="Times New Roman" w:hAnsi="Times New Roman"/>
        <w:b w:val="0"/>
        <w:i w:val="0"/>
        <w:smallCaps w:val="0"/>
        <w:strike w:val="0"/>
        <w:shd w:fill="auto" w:val="clear"/>
        <w:vertAlign w:val="baseline"/>
      </w:rPr>
    </w:lvl>
    <w:lvl w:ilvl="8">
      <w:start w:val="1"/>
      <w:numFmt w:val="lowerLetter"/>
      <w:lvlText w:val="%9)"/>
      <w:lvlJc w:val="left"/>
      <w:pPr>
        <w:ind w:left="2290" w:firstLine="163"/>
      </w:pPr>
      <w:rPr>
        <w:rFonts w:ascii="Times New Roman" w:cs="Times New Roman" w:eastAsia="Times New Roman" w:hAnsi="Times New Roman"/>
        <w:b w:val="0"/>
        <w:i w:val="0"/>
        <w:smallCaps w:val="0"/>
        <w:strike w:val="0"/>
        <w:shd w:fill="auto" w:val="clear"/>
        <w:vertAlign w:val="baseline"/>
      </w:rPr>
    </w:lvl>
  </w:abstractNum>
  <w:abstractNum w:abstractNumId="22">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lowerLetter"/>
      <w:lvlText w:val="%2)"/>
      <w:lvlJc w:val="left"/>
      <w:pPr>
        <w:ind w:left="702" w:hanging="145"/>
      </w:pPr>
      <w:rPr>
        <w:rFonts w:ascii="Times New Roman" w:cs="Times New Roman" w:eastAsia="Times New Roman" w:hAnsi="Times New Roman"/>
        <w:b w:val="0"/>
        <w:i w:val="0"/>
        <w:smallCaps w:val="0"/>
        <w:strike w:val="0"/>
        <w:shd w:fill="auto" w:val="clear"/>
        <w:vertAlign w:val="baseline"/>
      </w:rPr>
    </w:lvl>
    <w:lvl w:ilvl="2">
      <w:start w:val="1"/>
      <w:numFmt w:val="lowerLetter"/>
      <w:lvlText w:val="%3)"/>
      <w:lvlJc w:val="left"/>
      <w:pPr>
        <w:ind w:left="840" w:hanging="145"/>
      </w:pPr>
      <w:rPr>
        <w:rFonts w:ascii="Times New Roman" w:cs="Times New Roman" w:eastAsia="Times New Roman" w:hAnsi="Times New Roman"/>
        <w:b w:val="0"/>
        <w:i w:val="0"/>
        <w:smallCaps w:val="0"/>
        <w:strike w:val="0"/>
        <w:shd w:fill="auto" w:val="clear"/>
        <w:vertAlign w:val="baseline"/>
      </w:rPr>
    </w:lvl>
    <w:lvl w:ilvl="3">
      <w:start w:val="1"/>
      <w:numFmt w:val="lowerLetter"/>
      <w:lvlText w:val="%4)"/>
      <w:lvlJc w:val="left"/>
      <w:pPr>
        <w:ind w:left="978" w:hanging="145"/>
      </w:pPr>
      <w:rPr>
        <w:rFonts w:ascii="Times New Roman" w:cs="Times New Roman" w:eastAsia="Times New Roman" w:hAnsi="Times New Roman"/>
        <w:b w:val="0"/>
        <w:i w:val="0"/>
        <w:smallCaps w:val="0"/>
        <w:strike w:val="0"/>
        <w:shd w:fill="auto" w:val="clear"/>
        <w:vertAlign w:val="baseline"/>
      </w:rPr>
    </w:lvl>
    <w:lvl w:ilvl="4">
      <w:start w:val="1"/>
      <w:numFmt w:val="lowerLetter"/>
      <w:lvlText w:val="%5)"/>
      <w:lvlJc w:val="left"/>
      <w:pPr>
        <w:ind w:left="1116" w:hanging="145"/>
      </w:pPr>
      <w:rPr>
        <w:rFonts w:ascii="Times New Roman" w:cs="Times New Roman" w:eastAsia="Times New Roman" w:hAnsi="Times New Roman"/>
        <w:b w:val="0"/>
        <w:i w:val="0"/>
        <w:smallCaps w:val="0"/>
        <w:strike w:val="0"/>
        <w:shd w:fill="auto" w:val="clear"/>
        <w:vertAlign w:val="baseline"/>
      </w:rPr>
    </w:lvl>
    <w:lvl w:ilvl="5">
      <w:start w:val="1"/>
      <w:numFmt w:val="lowerLetter"/>
      <w:lvlText w:val="%6)"/>
      <w:lvlJc w:val="left"/>
      <w:pPr>
        <w:ind w:left="1254" w:hanging="145"/>
      </w:pPr>
      <w:rPr>
        <w:rFonts w:ascii="Times New Roman" w:cs="Times New Roman" w:eastAsia="Times New Roman" w:hAnsi="Times New Roman"/>
        <w:b w:val="0"/>
        <w:i w:val="0"/>
        <w:smallCaps w:val="0"/>
        <w:strike w:val="0"/>
        <w:shd w:fill="auto" w:val="clear"/>
        <w:vertAlign w:val="baseline"/>
      </w:rPr>
    </w:lvl>
    <w:lvl w:ilvl="6">
      <w:start w:val="1"/>
      <w:numFmt w:val="lowerLetter"/>
      <w:lvlText w:val="%7)"/>
      <w:lvlJc w:val="left"/>
      <w:pPr>
        <w:ind w:left="1392" w:hanging="145"/>
      </w:pPr>
      <w:rPr>
        <w:rFonts w:ascii="Times New Roman" w:cs="Times New Roman" w:eastAsia="Times New Roman" w:hAnsi="Times New Roman"/>
        <w:b w:val="0"/>
        <w:i w:val="0"/>
        <w:smallCaps w:val="0"/>
        <w:strike w:val="0"/>
        <w:shd w:fill="auto" w:val="clear"/>
        <w:vertAlign w:val="baseline"/>
      </w:rPr>
    </w:lvl>
    <w:lvl w:ilvl="7">
      <w:start w:val="1"/>
      <w:numFmt w:val="lowerLetter"/>
      <w:lvlText w:val="%8)"/>
      <w:lvlJc w:val="left"/>
      <w:pPr>
        <w:ind w:left="1530" w:hanging="145"/>
      </w:pPr>
      <w:rPr>
        <w:rFonts w:ascii="Times New Roman" w:cs="Times New Roman" w:eastAsia="Times New Roman" w:hAnsi="Times New Roman"/>
        <w:b w:val="0"/>
        <w:i w:val="0"/>
        <w:smallCaps w:val="0"/>
        <w:strike w:val="0"/>
        <w:shd w:fill="auto" w:val="clear"/>
        <w:vertAlign w:val="baseline"/>
      </w:rPr>
    </w:lvl>
    <w:lvl w:ilvl="8">
      <w:start w:val="1"/>
      <w:numFmt w:val="lowerLetter"/>
      <w:lvlText w:val="%9)"/>
      <w:lvlJc w:val="left"/>
      <w:pPr>
        <w:ind w:left="1668" w:hanging="145"/>
      </w:pPr>
      <w:rPr>
        <w:rFonts w:ascii="Times New Roman" w:cs="Times New Roman" w:eastAsia="Times New Roman" w:hAnsi="Times New Roman"/>
        <w:b w:val="0"/>
        <w:i w:val="0"/>
        <w:smallCaps w:val="0"/>
        <w:strike w:val="0"/>
        <w:shd w:fill="auto" w:val="clear"/>
        <w:vertAlign w:val="baseline"/>
      </w:rPr>
    </w:lvl>
  </w:abstractNum>
  <w:abstractNum w:abstractNumId="23">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lowerLetter"/>
      <w:lvlText w:val="%2)"/>
      <w:lvlJc w:val="left"/>
      <w:pPr>
        <w:ind w:left="1421" w:hanging="245"/>
      </w:pPr>
      <w:rPr>
        <w:rFonts w:ascii="Times New Roman" w:cs="Times New Roman" w:eastAsia="Times New Roman" w:hAnsi="Times New Roman"/>
        <w:b w:val="0"/>
        <w:i w:val="0"/>
        <w:smallCaps w:val="0"/>
        <w:strike w:val="0"/>
        <w:shd w:fill="auto" w:val="clear"/>
        <w:vertAlign w:val="baseline"/>
      </w:rPr>
    </w:lvl>
    <w:lvl w:ilvl="2">
      <w:start w:val="1"/>
      <w:numFmt w:val="lowerLetter"/>
      <w:lvlText w:val="%3)"/>
      <w:lvlJc w:val="left"/>
      <w:pPr>
        <w:ind w:left="2597" w:hanging="245"/>
      </w:pPr>
      <w:rPr>
        <w:rFonts w:ascii="Times New Roman" w:cs="Times New Roman" w:eastAsia="Times New Roman" w:hAnsi="Times New Roman"/>
        <w:b w:val="0"/>
        <w:i w:val="0"/>
        <w:smallCaps w:val="0"/>
        <w:strike w:val="0"/>
        <w:shd w:fill="auto" w:val="clear"/>
        <w:vertAlign w:val="baseline"/>
      </w:rPr>
    </w:lvl>
    <w:lvl w:ilvl="3">
      <w:start w:val="1"/>
      <w:numFmt w:val="lowerLetter"/>
      <w:lvlText w:val="%4)"/>
      <w:lvlJc w:val="left"/>
      <w:pPr>
        <w:ind w:left="3773" w:hanging="245"/>
      </w:pPr>
      <w:rPr>
        <w:rFonts w:ascii="Times New Roman" w:cs="Times New Roman" w:eastAsia="Times New Roman" w:hAnsi="Times New Roman"/>
        <w:b w:val="0"/>
        <w:i w:val="0"/>
        <w:smallCaps w:val="0"/>
        <w:strike w:val="0"/>
        <w:shd w:fill="auto" w:val="clear"/>
        <w:vertAlign w:val="baseline"/>
      </w:rPr>
    </w:lvl>
    <w:lvl w:ilvl="4">
      <w:start w:val="1"/>
      <w:numFmt w:val="lowerLetter"/>
      <w:lvlText w:val="%5)"/>
      <w:lvlJc w:val="left"/>
      <w:pPr>
        <w:ind w:left="4949" w:hanging="245"/>
      </w:pPr>
      <w:rPr>
        <w:rFonts w:ascii="Times New Roman" w:cs="Times New Roman" w:eastAsia="Times New Roman" w:hAnsi="Times New Roman"/>
        <w:b w:val="0"/>
        <w:i w:val="0"/>
        <w:smallCaps w:val="0"/>
        <w:strike w:val="0"/>
        <w:shd w:fill="auto" w:val="clear"/>
        <w:vertAlign w:val="baseline"/>
      </w:rPr>
    </w:lvl>
    <w:lvl w:ilvl="5">
      <w:start w:val="1"/>
      <w:numFmt w:val="lowerLetter"/>
      <w:lvlText w:val="%6)"/>
      <w:lvlJc w:val="left"/>
      <w:pPr>
        <w:ind w:left="6125" w:hanging="245"/>
      </w:pPr>
      <w:rPr>
        <w:rFonts w:ascii="Times New Roman" w:cs="Times New Roman" w:eastAsia="Times New Roman" w:hAnsi="Times New Roman"/>
        <w:b w:val="0"/>
        <w:i w:val="0"/>
        <w:smallCaps w:val="0"/>
        <w:strike w:val="0"/>
        <w:shd w:fill="auto" w:val="clear"/>
        <w:vertAlign w:val="baseline"/>
      </w:rPr>
    </w:lvl>
    <w:lvl w:ilvl="6">
      <w:start w:val="1"/>
      <w:numFmt w:val="lowerLetter"/>
      <w:lvlText w:val="%7)"/>
      <w:lvlJc w:val="left"/>
      <w:pPr>
        <w:ind w:left="7301" w:hanging="245"/>
      </w:pPr>
      <w:rPr>
        <w:rFonts w:ascii="Times New Roman" w:cs="Times New Roman" w:eastAsia="Times New Roman" w:hAnsi="Times New Roman"/>
        <w:b w:val="0"/>
        <w:i w:val="0"/>
        <w:smallCaps w:val="0"/>
        <w:strike w:val="0"/>
        <w:shd w:fill="auto" w:val="clear"/>
        <w:vertAlign w:val="baseline"/>
      </w:rPr>
    </w:lvl>
    <w:lvl w:ilvl="7">
      <w:start w:val="1"/>
      <w:numFmt w:val="lowerLetter"/>
      <w:lvlText w:val="%8)"/>
      <w:lvlJc w:val="left"/>
      <w:pPr>
        <w:ind w:left="8477" w:hanging="245"/>
      </w:pPr>
      <w:rPr>
        <w:rFonts w:ascii="Times New Roman" w:cs="Times New Roman" w:eastAsia="Times New Roman" w:hAnsi="Times New Roman"/>
        <w:b w:val="0"/>
        <w:i w:val="0"/>
        <w:smallCaps w:val="0"/>
        <w:strike w:val="0"/>
        <w:shd w:fill="auto" w:val="clear"/>
        <w:vertAlign w:val="baseline"/>
      </w:rPr>
    </w:lvl>
    <w:lvl w:ilvl="8">
      <w:start w:val="1"/>
      <w:numFmt w:val="lowerLetter"/>
      <w:lvlText w:val="%9)"/>
      <w:lvlJc w:val="left"/>
      <w:pPr>
        <w:ind w:left="9653" w:hanging="245"/>
      </w:pPr>
      <w:rPr>
        <w:rFonts w:ascii="Times New Roman" w:cs="Times New Roman" w:eastAsia="Times New Roman" w:hAnsi="Times New Roman"/>
        <w:b w:val="0"/>
        <w:i w:val="0"/>
        <w:smallCaps w:val="0"/>
        <w:strike w:val="0"/>
        <w:shd w:fill="auto" w:val="clear"/>
        <w:vertAlign w:val="baseline"/>
      </w:rPr>
    </w:lvl>
  </w:abstractNum>
  <w:abstractNum w:abstractNumI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lowerLetter"/>
      <w:lvlText w:val="%2)"/>
      <w:lvlJc w:val="left"/>
      <w:pPr>
        <w:ind w:left="456" w:firstLine="0"/>
      </w:pPr>
      <w:rPr>
        <w:rFonts w:ascii="Times New Roman" w:cs="Times New Roman" w:eastAsia="Times New Roman" w:hAnsi="Times New Roman"/>
        <w:b w:val="0"/>
        <w:i w:val="0"/>
        <w:smallCaps w:val="0"/>
        <w:strike w:val="0"/>
        <w:shd w:fill="auto" w:val="clear"/>
        <w:vertAlign w:val="baseline"/>
      </w:rPr>
    </w:lvl>
    <w:lvl w:ilvl="2">
      <w:start w:val="1"/>
      <w:numFmt w:val="lowerLetter"/>
      <w:lvlText w:val="%3)"/>
      <w:lvlJc w:val="left"/>
      <w:pPr>
        <w:ind w:left="658" w:firstLine="0"/>
      </w:pPr>
      <w:rPr>
        <w:rFonts w:ascii="Times New Roman" w:cs="Times New Roman" w:eastAsia="Times New Roman" w:hAnsi="Times New Roman"/>
        <w:b w:val="0"/>
        <w:i w:val="0"/>
        <w:smallCaps w:val="0"/>
        <w:strike w:val="0"/>
        <w:shd w:fill="auto" w:val="clear"/>
        <w:vertAlign w:val="baseline"/>
      </w:rPr>
    </w:lvl>
    <w:lvl w:ilvl="3">
      <w:start w:val="1"/>
      <w:numFmt w:val="lowerLetter"/>
      <w:lvlText w:val="%4)"/>
      <w:lvlJc w:val="left"/>
      <w:pPr>
        <w:ind w:left="860" w:firstLine="0"/>
      </w:pPr>
      <w:rPr>
        <w:rFonts w:ascii="Times New Roman" w:cs="Times New Roman" w:eastAsia="Times New Roman" w:hAnsi="Times New Roman"/>
        <w:b w:val="0"/>
        <w:i w:val="0"/>
        <w:smallCaps w:val="0"/>
        <w:strike w:val="0"/>
        <w:shd w:fill="auto" w:val="clear"/>
        <w:vertAlign w:val="baseline"/>
      </w:rPr>
    </w:lvl>
    <w:lvl w:ilvl="4">
      <w:start w:val="1"/>
      <w:numFmt w:val="lowerLetter"/>
      <w:lvlText w:val="%5)"/>
      <w:lvlJc w:val="left"/>
      <w:pPr>
        <w:ind w:left="1062" w:firstLine="0"/>
      </w:pPr>
      <w:rPr>
        <w:rFonts w:ascii="Times New Roman" w:cs="Times New Roman" w:eastAsia="Times New Roman" w:hAnsi="Times New Roman"/>
        <w:b w:val="0"/>
        <w:i w:val="0"/>
        <w:smallCaps w:val="0"/>
        <w:strike w:val="0"/>
        <w:shd w:fill="auto" w:val="clear"/>
        <w:vertAlign w:val="baseline"/>
      </w:rPr>
    </w:lvl>
    <w:lvl w:ilvl="5">
      <w:start w:val="1"/>
      <w:numFmt w:val="lowerLetter"/>
      <w:lvlText w:val="%6)"/>
      <w:lvlJc w:val="left"/>
      <w:pPr>
        <w:ind w:left="1264" w:firstLine="0"/>
      </w:pPr>
      <w:rPr>
        <w:rFonts w:ascii="Times New Roman" w:cs="Times New Roman" w:eastAsia="Times New Roman" w:hAnsi="Times New Roman"/>
        <w:b w:val="0"/>
        <w:i w:val="0"/>
        <w:smallCaps w:val="0"/>
        <w:strike w:val="0"/>
        <w:shd w:fill="auto" w:val="clear"/>
        <w:vertAlign w:val="baseline"/>
      </w:rPr>
    </w:lvl>
    <w:lvl w:ilvl="6">
      <w:start w:val="1"/>
      <w:numFmt w:val="lowerLetter"/>
      <w:lvlText w:val="%7)"/>
      <w:lvlJc w:val="left"/>
      <w:pPr>
        <w:ind w:left="1466" w:firstLine="0"/>
      </w:pPr>
      <w:rPr>
        <w:rFonts w:ascii="Times New Roman" w:cs="Times New Roman" w:eastAsia="Times New Roman" w:hAnsi="Times New Roman"/>
        <w:b w:val="0"/>
        <w:i w:val="0"/>
        <w:smallCaps w:val="0"/>
        <w:strike w:val="0"/>
        <w:shd w:fill="auto" w:val="clear"/>
        <w:vertAlign w:val="baseline"/>
      </w:rPr>
    </w:lvl>
    <w:lvl w:ilvl="7">
      <w:start w:val="1"/>
      <w:numFmt w:val="lowerLetter"/>
      <w:lvlText w:val="%8)"/>
      <w:lvlJc w:val="left"/>
      <w:pPr>
        <w:ind w:left="1668" w:firstLine="0"/>
      </w:pPr>
      <w:rPr>
        <w:rFonts w:ascii="Times New Roman" w:cs="Times New Roman" w:eastAsia="Times New Roman" w:hAnsi="Times New Roman"/>
        <w:b w:val="0"/>
        <w:i w:val="0"/>
        <w:smallCaps w:val="0"/>
        <w:strike w:val="0"/>
        <w:shd w:fill="auto" w:val="clear"/>
        <w:vertAlign w:val="baseline"/>
      </w:rPr>
    </w:lvl>
    <w:lvl w:ilvl="8">
      <w:start w:val="1"/>
      <w:numFmt w:val="lowerLetter"/>
      <w:lvlText w:val="%9)"/>
      <w:lvlJc w:val="left"/>
      <w:pPr>
        <w:ind w:left="1870" w:firstLine="0"/>
      </w:pPr>
      <w:rPr>
        <w:rFonts w:ascii="Times New Roman" w:cs="Times New Roman" w:eastAsia="Times New Roman" w:hAnsi="Times New Roman"/>
        <w:b w:val="0"/>
        <w:i w:val="0"/>
        <w:smallCaps w:val="0"/>
        <w:strike w:val="0"/>
        <w:shd w:fill="auto" w:val="clear"/>
        <w:vertAlign w:val="baseline"/>
      </w:rPr>
    </w:lvl>
  </w:abstractNum>
  <w:abstractNum w:abstractNumId="26">
    <w:lvl w:ilvl="0">
      <w:start w:val="1"/>
      <w:numFmt w:val="decimal"/>
      <w:lvlText w:val="(%1)"/>
      <w:lvlJc w:val="left"/>
      <w:pPr>
        <w:ind w:left="785" w:hanging="329"/>
      </w:pPr>
      <w:rPr>
        <w:rFonts w:ascii="Times New Roman" w:cs="Times New Roman" w:eastAsia="Times New Roman" w:hAnsi="Times New Roman"/>
        <w:b w:val="0"/>
        <w:i w:val="0"/>
        <w:smallCaps w:val="0"/>
        <w:strike w:val="0"/>
        <w:shd w:fill="auto" w:val="clear"/>
        <w:vertAlign w:val="baseline"/>
      </w:rPr>
    </w:lvl>
    <w:lvl w:ilvl="1">
      <w:start w:val="1"/>
      <w:numFmt w:val="decimal"/>
      <w:lvlText w:val="%2."/>
      <w:lvlJc w:val="left"/>
      <w:pPr>
        <w:ind w:left="1542" w:hanging="425"/>
      </w:pPr>
      <w:rPr>
        <w:rFonts w:ascii="Times New Roman" w:cs="Times New Roman" w:eastAsia="Times New Roman" w:hAnsi="Times New Roman"/>
        <w:b w:val="0"/>
        <w:i w:val="0"/>
        <w:smallCaps w:val="0"/>
        <w:strike w:val="0"/>
        <w:sz w:val="20"/>
        <w:szCs w:val="20"/>
        <w:shd w:fill="auto" w:val="clear"/>
        <w:vertAlign w:val="baseline"/>
      </w:rPr>
    </w:lvl>
    <w:lvl w:ilvl="2">
      <w:start w:val="1"/>
      <w:numFmt w:val="decimal"/>
      <w:lvlText w:val="%3)"/>
      <w:lvlJc w:val="left"/>
      <w:pPr>
        <w:ind w:left="1967" w:hanging="356"/>
      </w:pPr>
      <w:rPr>
        <w:rFonts w:ascii="Times New Roman" w:cs="Times New Roman" w:eastAsia="Times New Roman" w:hAnsi="Times New Roman"/>
        <w:b w:val="0"/>
        <w:i w:val="0"/>
        <w:smallCaps w:val="0"/>
        <w:strike w:val="0"/>
        <w:sz w:val="20"/>
        <w:szCs w:val="20"/>
        <w:shd w:fill="auto" w:val="clear"/>
        <w:vertAlign w:val="baseline"/>
      </w:rPr>
    </w:lvl>
    <w:lvl w:ilvl="3">
      <w:start w:val="1"/>
      <w:numFmt w:val="decimal"/>
      <w:lvlText w:val="%4)"/>
      <w:lvlJc w:val="left"/>
      <w:pPr>
        <w:ind w:left="2773" w:hanging="356"/>
      </w:pPr>
      <w:rPr>
        <w:rFonts w:ascii="Times New Roman" w:cs="Times New Roman" w:eastAsia="Times New Roman" w:hAnsi="Times New Roman"/>
        <w:b w:val="0"/>
        <w:i w:val="0"/>
        <w:smallCaps w:val="0"/>
        <w:strike w:val="0"/>
        <w:sz w:val="20"/>
        <w:szCs w:val="20"/>
        <w:shd w:fill="auto" w:val="clear"/>
        <w:vertAlign w:val="baseline"/>
      </w:rPr>
    </w:lvl>
    <w:lvl w:ilvl="4">
      <w:start w:val="1"/>
      <w:numFmt w:val="decimal"/>
      <w:lvlText w:val="%5)"/>
      <w:lvlJc w:val="left"/>
      <w:pPr>
        <w:ind w:left="3578" w:hanging="356"/>
      </w:pPr>
      <w:rPr>
        <w:rFonts w:ascii="Times New Roman" w:cs="Times New Roman" w:eastAsia="Times New Roman" w:hAnsi="Times New Roman"/>
        <w:b w:val="0"/>
        <w:i w:val="0"/>
        <w:smallCaps w:val="0"/>
        <w:strike w:val="0"/>
        <w:sz w:val="20"/>
        <w:szCs w:val="20"/>
        <w:shd w:fill="auto" w:val="clear"/>
        <w:vertAlign w:val="baseline"/>
      </w:rPr>
    </w:lvl>
    <w:lvl w:ilvl="5">
      <w:start w:val="1"/>
      <w:numFmt w:val="decimal"/>
      <w:lvlText w:val="%6)"/>
      <w:lvlJc w:val="left"/>
      <w:pPr>
        <w:ind w:left="4384" w:hanging="356.00000000000045"/>
      </w:pPr>
      <w:rPr>
        <w:rFonts w:ascii="Times New Roman" w:cs="Times New Roman" w:eastAsia="Times New Roman" w:hAnsi="Times New Roman"/>
        <w:b w:val="0"/>
        <w:i w:val="0"/>
        <w:smallCaps w:val="0"/>
        <w:strike w:val="0"/>
        <w:sz w:val="20"/>
        <w:szCs w:val="20"/>
        <w:shd w:fill="auto" w:val="clear"/>
        <w:vertAlign w:val="baseline"/>
      </w:rPr>
    </w:lvl>
    <w:lvl w:ilvl="6">
      <w:start w:val="1"/>
      <w:numFmt w:val="decimal"/>
      <w:lvlText w:val="%7)"/>
      <w:lvlJc w:val="left"/>
      <w:pPr>
        <w:ind w:left="5189" w:hanging="356"/>
      </w:pPr>
      <w:rPr>
        <w:rFonts w:ascii="Times New Roman" w:cs="Times New Roman" w:eastAsia="Times New Roman" w:hAnsi="Times New Roman"/>
        <w:b w:val="0"/>
        <w:i w:val="0"/>
        <w:smallCaps w:val="0"/>
        <w:strike w:val="0"/>
        <w:sz w:val="20"/>
        <w:szCs w:val="20"/>
        <w:shd w:fill="auto" w:val="clear"/>
        <w:vertAlign w:val="baseline"/>
      </w:rPr>
    </w:lvl>
    <w:lvl w:ilvl="7">
      <w:start w:val="1"/>
      <w:numFmt w:val="decimal"/>
      <w:lvlText w:val="%8)"/>
      <w:lvlJc w:val="left"/>
      <w:pPr>
        <w:ind w:left="5995" w:hanging="356"/>
      </w:pPr>
      <w:rPr>
        <w:rFonts w:ascii="Times New Roman" w:cs="Times New Roman" w:eastAsia="Times New Roman" w:hAnsi="Times New Roman"/>
        <w:b w:val="0"/>
        <w:i w:val="0"/>
        <w:smallCaps w:val="0"/>
        <w:strike w:val="0"/>
        <w:sz w:val="20"/>
        <w:szCs w:val="20"/>
        <w:shd w:fill="auto" w:val="clear"/>
        <w:vertAlign w:val="baseline"/>
      </w:rPr>
    </w:lvl>
    <w:lvl w:ilvl="8">
      <w:start w:val="1"/>
      <w:numFmt w:val="decimal"/>
      <w:lvlText w:val="%9)"/>
      <w:lvlJc w:val="left"/>
      <w:pPr>
        <w:ind w:left="6800" w:hanging="356"/>
      </w:pPr>
      <w:rPr>
        <w:rFonts w:ascii="Times New Roman" w:cs="Times New Roman" w:eastAsia="Times New Roman" w:hAnsi="Times New Roman"/>
        <w:b w:val="0"/>
        <w:i w:val="0"/>
        <w:smallCaps w:val="0"/>
        <w:strike w:val="0"/>
        <w:sz w:val="20"/>
        <w:szCs w:val="20"/>
        <w:shd w:fill="auto" w:val="clear"/>
        <w:vertAlign w:val="baseline"/>
      </w:rPr>
    </w:lvl>
  </w:abstractNum>
  <w:abstractNum w:abstractNumId="2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8">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lowerLetter"/>
      <w:lvlText w:val="%2)"/>
      <w:lvlJc w:val="left"/>
      <w:pPr>
        <w:ind w:left="456" w:firstLine="0"/>
      </w:pPr>
      <w:rPr>
        <w:rFonts w:ascii="Times New Roman" w:cs="Times New Roman" w:eastAsia="Times New Roman" w:hAnsi="Times New Roman"/>
        <w:b w:val="0"/>
        <w:i w:val="0"/>
        <w:smallCaps w:val="0"/>
        <w:strike w:val="0"/>
        <w:shd w:fill="auto" w:val="clear"/>
        <w:vertAlign w:val="baseline"/>
      </w:rPr>
    </w:lvl>
    <w:lvl w:ilvl="2">
      <w:start w:val="1"/>
      <w:numFmt w:val="lowerLetter"/>
      <w:lvlText w:val="%3)"/>
      <w:lvlJc w:val="left"/>
      <w:pPr>
        <w:ind w:left="659" w:firstLine="0"/>
      </w:pPr>
      <w:rPr>
        <w:rFonts w:ascii="Times New Roman" w:cs="Times New Roman" w:eastAsia="Times New Roman" w:hAnsi="Times New Roman"/>
        <w:b w:val="0"/>
        <w:i w:val="0"/>
        <w:smallCaps w:val="0"/>
        <w:strike w:val="0"/>
        <w:shd w:fill="auto" w:val="clear"/>
        <w:vertAlign w:val="baseline"/>
      </w:rPr>
    </w:lvl>
    <w:lvl w:ilvl="3">
      <w:start w:val="1"/>
      <w:numFmt w:val="lowerLetter"/>
      <w:lvlText w:val="%4)"/>
      <w:lvlJc w:val="left"/>
      <w:pPr>
        <w:ind w:left="862" w:firstLine="0"/>
      </w:pPr>
      <w:rPr>
        <w:rFonts w:ascii="Times New Roman" w:cs="Times New Roman" w:eastAsia="Times New Roman" w:hAnsi="Times New Roman"/>
        <w:b w:val="0"/>
        <w:i w:val="0"/>
        <w:smallCaps w:val="0"/>
        <w:strike w:val="0"/>
        <w:shd w:fill="auto" w:val="clear"/>
        <w:vertAlign w:val="baseline"/>
      </w:rPr>
    </w:lvl>
    <w:lvl w:ilvl="4">
      <w:start w:val="1"/>
      <w:numFmt w:val="lowerLetter"/>
      <w:lvlText w:val="%5)"/>
      <w:lvlJc w:val="left"/>
      <w:pPr>
        <w:ind w:left="1065" w:firstLine="0"/>
      </w:pPr>
      <w:rPr>
        <w:rFonts w:ascii="Times New Roman" w:cs="Times New Roman" w:eastAsia="Times New Roman" w:hAnsi="Times New Roman"/>
        <w:b w:val="0"/>
        <w:i w:val="0"/>
        <w:smallCaps w:val="0"/>
        <w:strike w:val="0"/>
        <w:shd w:fill="auto" w:val="clear"/>
        <w:vertAlign w:val="baseline"/>
      </w:rPr>
    </w:lvl>
    <w:lvl w:ilvl="5">
      <w:start w:val="1"/>
      <w:numFmt w:val="lowerLetter"/>
      <w:lvlText w:val="%6)"/>
      <w:lvlJc w:val="left"/>
      <w:pPr>
        <w:ind w:left="1268" w:firstLine="0"/>
      </w:pPr>
      <w:rPr>
        <w:rFonts w:ascii="Times New Roman" w:cs="Times New Roman" w:eastAsia="Times New Roman" w:hAnsi="Times New Roman"/>
        <w:b w:val="0"/>
        <w:i w:val="0"/>
        <w:smallCaps w:val="0"/>
        <w:strike w:val="0"/>
        <w:shd w:fill="auto" w:val="clear"/>
        <w:vertAlign w:val="baseline"/>
      </w:rPr>
    </w:lvl>
    <w:lvl w:ilvl="6">
      <w:start w:val="1"/>
      <w:numFmt w:val="lowerLetter"/>
      <w:lvlText w:val="%7)"/>
      <w:lvlJc w:val="left"/>
      <w:pPr>
        <w:ind w:left="1471" w:firstLine="0"/>
      </w:pPr>
      <w:rPr>
        <w:rFonts w:ascii="Times New Roman" w:cs="Times New Roman" w:eastAsia="Times New Roman" w:hAnsi="Times New Roman"/>
        <w:b w:val="0"/>
        <w:i w:val="0"/>
        <w:smallCaps w:val="0"/>
        <w:strike w:val="0"/>
        <w:shd w:fill="auto" w:val="clear"/>
        <w:vertAlign w:val="baseline"/>
      </w:rPr>
    </w:lvl>
    <w:lvl w:ilvl="7">
      <w:start w:val="1"/>
      <w:numFmt w:val="lowerLetter"/>
      <w:lvlText w:val="%8)"/>
      <w:lvlJc w:val="left"/>
      <w:pPr>
        <w:ind w:left="1674" w:firstLine="0"/>
      </w:pPr>
      <w:rPr>
        <w:rFonts w:ascii="Times New Roman" w:cs="Times New Roman" w:eastAsia="Times New Roman" w:hAnsi="Times New Roman"/>
        <w:b w:val="0"/>
        <w:i w:val="0"/>
        <w:smallCaps w:val="0"/>
        <w:strike w:val="0"/>
        <w:shd w:fill="auto" w:val="clear"/>
        <w:vertAlign w:val="baseline"/>
      </w:rPr>
    </w:lvl>
    <w:lvl w:ilvl="8">
      <w:start w:val="1"/>
      <w:numFmt w:val="lowerLetter"/>
      <w:lvlText w:val="%9)"/>
      <w:lvlJc w:val="left"/>
      <w:pPr>
        <w:ind w:left="1877" w:firstLine="0"/>
      </w:pPr>
      <w:rPr>
        <w:rFonts w:ascii="Times New Roman" w:cs="Times New Roman" w:eastAsia="Times New Roman" w:hAnsi="Times New Roman"/>
        <w:b w:val="0"/>
        <w:i w:val="0"/>
        <w:smallCaps w:val="0"/>
        <w:strike w:val="0"/>
        <w:shd w:fill="auto" w:val="clear"/>
        <w:vertAlign w:val="baseline"/>
      </w:rPr>
    </w:lvl>
  </w:abstractNum>
  <w:abstractNum w:abstractNumId="2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1">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lowerLetter"/>
      <w:lvlText w:val="%2)"/>
      <w:lvlJc w:val="left"/>
      <w:pPr>
        <w:ind w:left="701" w:hanging="245.0000000000001"/>
      </w:pPr>
      <w:rPr>
        <w:rFonts w:ascii="Times New Roman" w:cs="Times New Roman" w:eastAsia="Times New Roman" w:hAnsi="Times New Roman"/>
        <w:b w:val="0"/>
        <w:i w:val="0"/>
        <w:smallCaps w:val="0"/>
        <w:strike w:val="0"/>
        <w:shd w:fill="auto" w:val="clear"/>
        <w:vertAlign w:val="baseline"/>
      </w:rPr>
    </w:lvl>
    <w:lvl w:ilvl="2">
      <w:start w:val="1"/>
      <w:numFmt w:val="lowerLetter"/>
      <w:lvlText w:val="%3)"/>
      <w:lvlJc w:val="left"/>
      <w:pPr>
        <w:ind w:left="1157" w:hanging="245"/>
      </w:pPr>
      <w:rPr>
        <w:rFonts w:ascii="Times New Roman" w:cs="Times New Roman" w:eastAsia="Times New Roman" w:hAnsi="Times New Roman"/>
        <w:b w:val="0"/>
        <w:i w:val="0"/>
        <w:smallCaps w:val="0"/>
        <w:strike w:val="0"/>
        <w:shd w:fill="auto" w:val="clear"/>
        <w:vertAlign w:val="baseline"/>
      </w:rPr>
    </w:lvl>
    <w:lvl w:ilvl="3">
      <w:start w:val="1"/>
      <w:numFmt w:val="lowerLetter"/>
      <w:lvlText w:val="%4)"/>
      <w:lvlJc w:val="left"/>
      <w:pPr>
        <w:ind w:left="1613" w:hanging="245"/>
      </w:pPr>
      <w:rPr>
        <w:rFonts w:ascii="Times New Roman" w:cs="Times New Roman" w:eastAsia="Times New Roman" w:hAnsi="Times New Roman"/>
        <w:b w:val="0"/>
        <w:i w:val="0"/>
        <w:smallCaps w:val="0"/>
        <w:strike w:val="0"/>
        <w:shd w:fill="auto" w:val="clear"/>
        <w:vertAlign w:val="baseline"/>
      </w:rPr>
    </w:lvl>
    <w:lvl w:ilvl="4">
      <w:start w:val="1"/>
      <w:numFmt w:val="lowerLetter"/>
      <w:lvlText w:val="%5)"/>
      <w:lvlJc w:val="left"/>
      <w:pPr>
        <w:ind w:left="2069" w:hanging="245"/>
      </w:pPr>
      <w:rPr>
        <w:rFonts w:ascii="Times New Roman" w:cs="Times New Roman" w:eastAsia="Times New Roman" w:hAnsi="Times New Roman"/>
        <w:b w:val="0"/>
        <w:i w:val="0"/>
        <w:smallCaps w:val="0"/>
        <w:strike w:val="0"/>
        <w:shd w:fill="auto" w:val="clear"/>
        <w:vertAlign w:val="baseline"/>
      </w:rPr>
    </w:lvl>
    <w:lvl w:ilvl="5">
      <w:start w:val="1"/>
      <w:numFmt w:val="lowerLetter"/>
      <w:lvlText w:val="%6)"/>
      <w:lvlJc w:val="left"/>
      <w:pPr>
        <w:ind w:left="2525" w:hanging="245"/>
      </w:pPr>
      <w:rPr>
        <w:rFonts w:ascii="Times New Roman" w:cs="Times New Roman" w:eastAsia="Times New Roman" w:hAnsi="Times New Roman"/>
        <w:b w:val="0"/>
        <w:i w:val="0"/>
        <w:smallCaps w:val="0"/>
        <w:strike w:val="0"/>
        <w:shd w:fill="auto" w:val="clear"/>
        <w:vertAlign w:val="baseline"/>
      </w:rPr>
    </w:lvl>
    <w:lvl w:ilvl="6">
      <w:start w:val="1"/>
      <w:numFmt w:val="lowerLetter"/>
      <w:lvlText w:val="%7)"/>
      <w:lvlJc w:val="left"/>
      <w:pPr>
        <w:ind w:left="2981" w:hanging="245"/>
      </w:pPr>
      <w:rPr>
        <w:rFonts w:ascii="Times New Roman" w:cs="Times New Roman" w:eastAsia="Times New Roman" w:hAnsi="Times New Roman"/>
        <w:b w:val="0"/>
        <w:i w:val="0"/>
        <w:smallCaps w:val="0"/>
        <w:strike w:val="0"/>
        <w:shd w:fill="auto" w:val="clear"/>
        <w:vertAlign w:val="baseline"/>
      </w:rPr>
    </w:lvl>
    <w:lvl w:ilvl="7">
      <w:start w:val="1"/>
      <w:numFmt w:val="lowerLetter"/>
      <w:lvlText w:val="%8)"/>
      <w:lvlJc w:val="left"/>
      <w:pPr>
        <w:ind w:left="3437" w:hanging="245"/>
      </w:pPr>
      <w:rPr>
        <w:rFonts w:ascii="Times New Roman" w:cs="Times New Roman" w:eastAsia="Times New Roman" w:hAnsi="Times New Roman"/>
        <w:b w:val="0"/>
        <w:i w:val="0"/>
        <w:smallCaps w:val="0"/>
        <w:strike w:val="0"/>
        <w:shd w:fill="auto" w:val="clear"/>
        <w:vertAlign w:val="baseline"/>
      </w:rPr>
    </w:lvl>
    <w:lvl w:ilvl="8">
      <w:start w:val="1"/>
      <w:numFmt w:val="lowerLetter"/>
      <w:lvlText w:val="%9)"/>
      <w:lvlJc w:val="left"/>
      <w:pPr>
        <w:ind w:left="3893" w:hanging="245"/>
      </w:pPr>
      <w:rPr>
        <w:rFonts w:ascii="Times New Roman" w:cs="Times New Roman" w:eastAsia="Times New Roman" w:hAnsi="Times New Roman"/>
        <w:b w:val="0"/>
        <w:i w:val="0"/>
        <w:smallCaps w:val="0"/>
        <w:strike w:val="0"/>
        <w:shd w:fill="auto" w:val="clear"/>
        <w:vertAlign w:val="baseline"/>
      </w:rPr>
    </w:lvl>
  </w:abstractNum>
  <w:abstractNum w:abstractNumId="32">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lowerLetter"/>
      <w:lvlText w:val="%2)"/>
      <w:lvlJc w:val="left"/>
      <w:pPr>
        <w:ind w:left="456" w:firstLine="0"/>
      </w:pPr>
      <w:rPr>
        <w:rFonts w:ascii="Times New Roman" w:cs="Times New Roman" w:eastAsia="Times New Roman" w:hAnsi="Times New Roman"/>
        <w:b w:val="0"/>
        <w:i w:val="0"/>
        <w:smallCaps w:val="0"/>
        <w:strike w:val="0"/>
        <w:shd w:fill="auto" w:val="clear"/>
        <w:vertAlign w:val="baseline"/>
      </w:rPr>
    </w:lvl>
    <w:lvl w:ilvl="2">
      <w:start w:val="1"/>
      <w:numFmt w:val="lowerLetter"/>
      <w:lvlText w:val="%3)"/>
      <w:lvlJc w:val="left"/>
      <w:pPr>
        <w:ind w:left="664" w:firstLine="0"/>
      </w:pPr>
      <w:rPr>
        <w:rFonts w:ascii="Times New Roman" w:cs="Times New Roman" w:eastAsia="Times New Roman" w:hAnsi="Times New Roman"/>
        <w:b w:val="0"/>
        <w:i w:val="0"/>
        <w:smallCaps w:val="0"/>
        <w:strike w:val="0"/>
        <w:shd w:fill="auto" w:val="clear"/>
        <w:vertAlign w:val="baseline"/>
      </w:rPr>
    </w:lvl>
    <w:lvl w:ilvl="3">
      <w:start w:val="1"/>
      <w:numFmt w:val="lowerLetter"/>
      <w:lvlText w:val="%4)"/>
      <w:lvlJc w:val="left"/>
      <w:pPr>
        <w:ind w:left="872" w:firstLine="0"/>
      </w:pPr>
      <w:rPr>
        <w:rFonts w:ascii="Times New Roman" w:cs="Times New Roman" w:eastAsia="Times New Roman" w:hAnsi="Times New Roman"/>
        <w:b w:val="0"/>
        <w:i w:val="0"/>
        <w:smallCaps w:val="0"/>
        <w:strike w:val="0"/>
        <w:shd w:fill="auto" w:val="clear"/>
        <w:vertAlign w:val="baseline"/>
      </w:rPr>
    </w:lvl>
    <w:lvl w:ilvl="4">
      <w:start w:val="1"/>
      <w:numFmt w:val="lowerLetter"/>
      <w:lvlText w:val="%5)"/>
      <w:lvlJc w:val="left"/>
      <w:pPr>
        <w:ind w:left="1080" w:firstLine="0"/>
      </w:pPr>
      <w:rPr>
        <w:rFonts w:ascii="Times New Roman" w:cs="Times New Roman" w:eastAsia="Times New Roman" w:hAnsi="Times New Roman"/>
        <w:b w:val="0"/>
        <w:i w:val="0"/>
        <w:smallCaps w:val="0"/>
        <w:strike w:val="0"/>
        <w:shd w:fill="auto" w:val="clear"/>
        <w:vertAlign w:val="baseline"/>
      </w:rPr>
    </w:lvl>
    <w:lvl w:ilvl="5">
      <w:start w:val="1"/>
      <w:numFmt w:val="lowerLetter"/>
      <w:lvlText w:val="%6)"/>
      <w:lvlJc w:val="left"/>
      <w:pPr>
        <w:ind w:left="1288" w:firstLine="0"/>
      </w:pPr>
      <w:rPr>
        <w:rFonts w:ascii="Times New Roman" w:cs="Times New Roman" w:eastAsia="Times New Roman" w:hAnsi="Times New Roman"/>
        <w:b w:val="0"/>
        <w:i w:val="0"/>
        <w:smallCaps w:val="0"/>
        <w:strike w:val="0"/>
        <w:shd w:fill="auto" w:val="clear"/>
        <w:vertAlign w:val="baseline"/>
      </w:rPr>
    </w:lvl>
    <w:lvl w:ilvl="6">
      <w:start w:val="1"/>
      <w:numFmt w:val="lowerLetter"/>
      <w:lvlText w:val="%7)"/>
      <w:lvlJc w:val="left"/>
      <w:pPr>
        <w:ind w:left="1496" w:firstLine="0"/>
      </w:pPr>
      <w:rPr>
        <w:rFonts w:ascii="Times New Roman" w:cs="Times New Roman" w:eastAsia="Times New Roman" w:hAnsi="Times New Roman"/>
        <w:b w:val="0"/>
        <w:i w:val="0"/>
        <w:smallCaps w:val="0"/>
        <w:strike w:val="0"/>
        <w:shd w:fill="auto" w:val="clear"/>
        <w:vertAlign w:val="baseline"/>
      </w:rPr>
    </w:lvl>
    <w:lvl w:ilvl="7">
      <w:start w:val="1"/>
      <w:numFmt w:val="lowerLetter"/>
      <w:lvlText w:val="%8)"/>
      <w:lvlJc w:val="left"/>
      <w:pPr>
        <w:ind w:left="1704" w:firstLine="0"/>
      </w:pPr>
      <w:rPr>
        <w:rFonts w:ascii="Times New Roman" w:cs="Times New Roman" w:eastAsia="Times New Roman" w:hAnsi="Times New Roman"/>
        <w:b w:val="0"/>
        <w:i w:val="0"/>
        <w:smallCaps w:val="0"/>
        <w:strike w:val="0"/>
        <w:shd w:fill="auto" w:val="clear"/>
        <w:vertAlign w:val="baseline"/>
      </w:rPr>
    </w:lvl>
    <w:lvl w:ilvl="8">
      <w:start w:val="1"/>
      <w:numFmt w:val="lowerLetter"/>
      <w:lvlText w:val="%9)"/>
      <w:lvlJc w:val="left"/>
      <w:pPr>
        <w:ind w:left="1912" w:firstLine="0"/>
      </w:pPr>
      <w:rPr>
        <w:rFonts w:ascii="Times New Roman" w:cs="Times New Roman" w:eastAsia="Times New Roman" w:hAnsi="Times New Roman"/>
        <w:b w:val="0"/>
        <w:i w:val="0"/>
        <w:smallCaps w:val="0"/>
        <w:strike w:val="0"/>
        <w:shd w:fill="auto" w:val="clear"/>
        <w:vertAlign w:val="baseline"/>
      </w:rPr>
    </w:lvl>
  </w:abstractNum>
  <w:abstractNum w:abstractNumId="33">
    <w:lvl w:ilvl="0">
      <w:start w:val="5"/>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lowerLetter"/>
      <w:lvlText w:val="%2)"/>
      <w:lvlJc w:val="left"/>
      <w:pPr>
        <w:ind w:left="1422" w:hanging="306"/>
      </w:pPr>
      <w:rPr>
        <w:rFonts w:ascii="Times New Roman" w:cs="Times New Roman" w:eastAsia="Times New Roman" w:hAnsi="Times New Roman"/>
        <w:b w:val="0"/>
        <w:i w:val="0"/>
        <w:smallCaps w:val="0"/>
        <w:strike w:val="0"/>
        <w:shd w:fill="auto" w:val="clear"/>
        <w:vertAlign w:val="baseline"/>
      </w:rPr>
    </w:lvl>
    <w:lvl w:ilvl="2">
      <w:start w:val="1"/>
      <w:numFmt w:val="lowerLetter"/>
      <w:lvlText w:val="%3)"/>
      <w:lvlJc w:val="left"/>
      <w:pPr>
        <w:ind w:left="2192" w:hanging="306"/>
      </w:pPr>
      <w:rPr>
        <w:rFonts w:ascii="Times New Roman" w:cs="Times New Roman" w:eastAsia="Times New Roman" w:hAnsi="Times New Roman"/>
        <w:b w:val="0"/>
        <w:i w:val="0"/>
        <w:smallCaps w:val="0"/>
        <w:strike w:val="0"/>
        <w:shd w:fill="auto" w:val="clear"/>
        <w:vertAlign w:val="baseline"/>
      </w:rPr>
    </w:lvl>
    <w:lvl w:ilvl="3">
      <w:start w:val="1"/>
      <w:numFmt w:val="lowerLetter"/>
      <w:lvlText w:val="%4)"/>
      <w:lvlJc w:val="left"/>
      <w:pPr>
        <w:ind w:left="2962" w:hanging="306.00000000000045"/>
      </w:pPr>
      <w:rPr>
        <w:rFonts w:ascii="Times New Roman" w:cs="Times New Roman" w:eastAsia="Times New Roman" w:hAnsi="Times New Roman"/>
        <w:b w:val="0"/>
        <w:i w:val="0"/>
        <w:smallCaps w:val="0"/>
        <w:strike w:val="0"/>
        <w:shd w:fill="auto" w:val="clear"/>
        <w:vertAlign w:val="baseline"/>
      </w:rPr>
    </w:lvl>
    <w:lvl w:ilvl="4">
      <w:start w:val="1"/>
      <w:numFmt w:val="lowerLetter"/>
      <w:lvlText w:val="%5)"/>
      <w:lvlJc w:val="left"/>
      <w:pPr>
        <w:ind w:left="3732" w:hanging="306.00000000000045"/>
      </w:pPr>
      <w:rPr>
        <w:rFonts w:ascii="Times New Roman" w:cs="Times New Roman" w:eastAsia="Times New Roman" w:hAnsi="Times New Roman"/>
        <w:b w:val="0"/>
        <w:i w:val="0"/>
        <w:smallCaps w:val="0"/>
        <w:strike w:val="0"/>
        <w:shd w:fill="auto" w:val="clear"/>
        <w:vertAlign w:val="baseline"/>
      </w:rPr>
    </w:lvl>
    <w:lvl w:ilvl="5">
      <w:start w:val="1"/>
      <w:numFmt w:val="lowerLetter"/>
      <w:lvlText w:val="%6)"/>
      <w:lvlJc w:val="left"/>
      <w:pPr>
        <w:ind w:left="4502" w:hanging="306"/>
      </w:pPr>
      <w:rPr>
        <w:rFonts w:ascii="Times New Roman" w:cs="Times New Roman" w:eastAsia="Times New Roman" w:hAnsi="Times New Roman"/>
        <w:b w:val="0"/>
        <w:i w:val="0"/>
        <w:smallCaps w:val="0"/>
        <w:strike w:val="0"/>
        <w:shd w:fill="auto" w:val="clear"/>
        <w:vertAlign w:val="baseline"/>
      </w:rPr>
    </w:lvl>
    <w:lvl w:ilvl="6">
      <w:start w:val="1"/>
      <w:numFmt w:val="lowerLetter"/>
      <w:lvlText w:val="%7)"/>
      <w:lvlJc w:val="left"/>
      <w:pPr>
        <w:ind w:left="5272" w:hanging="306"/>
      </w:pPr>
      <w:rPr>
        <w:rFonts w:ascii="Times New Roman" w:cs="Times New Roman" w:eastAsia="Times New Roman" w:hAnsi="Times New Roman"/>
        <w:b w:val="0"/>
        <w:i w:val="0"/>
        <w:smallCaps w:val="0"/>
        <w:strike w:val="0"/>
        <w:shd w:fill="auto" w:val="clear"/>
        <w:vertAlign w:val="baseline"/>
      </w:rPr>
    </w:lvl>
    <w:lvl w:ilvl="7">
      <w:start w:val="1"/>
      <w:numFmt w:val="lowerLetter"/>
      <w:lvlText w:val="%8)"/>
      <w:lvlJc w:val="left"/>
      <w:pPr>
        <w:ind w:left="6042" w:hanging="306"/>
      </w:pPr>
      <w:rPr>
        <w:rFonts w:ascii="Times New Roman" w:cs="Times New Roman" w:eastAsia="Times New Roman" w:hAnsi="Times New Roman"/>
        <w:b w:val="0"/>
        <w:i w:val="0"/>
        <w:smallCaps w:val="0"/>
        <w:strike w:val="0"/>
        <w:shd w:fill="auto" w:val="clear"/>
        <w:vertAlign w:val="baseline"/>
      </w:rPr>
    </w:lvl>
    <w:lvl w:ilvl="8">
      <w:start w:val="1"/>
      <w:numFmt w:val="lowerLetter"/>
      <w:lvlText w:val="%9)"/>
      <w:lvlJc w:val="left"/>
      <w:pPr>
        <w:ind w:left="6812" w:hanging="306"/>
      </w:pPr>
      <w:rPr>
        <w:rFonts w:ascii="Times New Roman" w:cs="Times New Roman" w:eastAsia="Times New Roman" w:hAnsi="Times New Roman"/>
        <w:b w:val="0"/>
        <w:i w:val="0"/>
        <w:smallCaps w:val="0"/>
        <w:strike w:val="0"/>
        <w:shd w:fill="auto" w:val="clear"/>
        <w:vertAlign w:val="baseline"/>
      </w:rPr>
    </w:lvl>
  </w:abstractNum>
  <w:abstractNum w:abstractNumId="34">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decimal"/>
      <w:lvlText w:val="(%2)"/>
      <w:lvlJc w:val="left"/>
      <w:pPr>
        <w:ind w:left="1096" w:firstLine="0"/>
      </w:pPr>
      <w:rPr>
        <w:rFonts w:ascii="Times New Roman" w:cs="Times New Roman" w:eastAsia="Times New Roman" w:hAnsi="Times New Roman"/>
        <w:b w:val="0"/>
        <w:i w:val="0"/>
        <w:smallCaps w:val="0"/>
        <w:strike w:val="0"/>
        <w:shd w:fill="auto" w:val="clear"/>
        <w:vertAlign w:val="baseline"/>
      </w:rPr>
    </w:lvl>
    <w:lvl w:ilvl="2">
      <w:start w:val="1"/>
      <w:numFmt w:val="decimal"/>
      <w:lvlText w:val="(%3)"/>
      <w:lvlJc w:val="left"/>
      <w:pPr>
        <w:ind w:left="1816" w:firstLine="0"/>
      </w:pPr>
      <w:rPr>
        <w:rFonts w:ascii="Times New Roman" w:cs="Times New Roman" w:eastAsia="Times New Roman" w:hAnsi="Times New Roman"/>
        <w:b w:val="0"/>
        <w:i w:val="0"/>
        <w:smallCaps w:val="0"/>
        <w:strike w:val="0"/>
        <w:shd w:fill="auto" w:val="clear"/>
        <w:vertAlign w:val="baseline"/>
      </w:rPr>
    </w:lvl>
    <w:lvl w:ilvl="3">
      <w:start w:val="1"/>
      <w:numFmt w:val="decimal"/>
      <w:lvlText w:val="(%4)"/>
      <w:lvlJc w:val="left"/>
      <w:pPr>
        <w:ind w:left="2536" w:firstLine="0"/>
      </w:pPr>
      <w:rPr>
        <w:rFonts w:ascii="Times New Roman" w:cs="Times New Roman" w:eastAsia="Times New Roman" w:hAnsi="Times New Roman"/>
        <w:b w:val="0"/>
        <w:i w:val="0"/>
        <w:smallCaps w:val="0"/>
        <w:strike w:val="0"/>
        <w:shd w:fill="auto" w:val="clear"/>
        <w:vertAlign w:val="baseline"/>
      </w:rPr>
    </w:lvl>
    <w:lvl w:ilvl="4">
      <w:start w:val="1"/>
      <w:numFmt w:val="decimal"/>
      <w:lvlText w:val="(%5)"/>
      <w:lvlJc w:val="left"/>
      <w:pPr>
        <w:ind w:left="3256" w:firstLine="0"/>
      </w:pPr>
      <w:rPr>
        <w:rFonts w:ascii="Times New Roman" w:cs="Times New Roman" w:eastAsia="Times New Roman" w:hAnsi="Times New Roman"/>
        <w:b w:val="0"/>
        <w:i w:val="0"/>
        <w:smallCaps w:val="0"/>
        <w:strike w:val="0"/>
        <w:shd w:fill="auto" w:val="clear"/>
        <w:vertAlign w:val="baseline"/>
      </w:rPr>
    </w:lvl>
    <w:lvl w:ilvl="5">
      <w:start w:val="1"/>
      <w:numFmt w:val="decimal"/>
      <w:lvlText w:val="(%6)"/>
      <w:lvlJc w:val="left"/>
      <w:pPr>
        <w:ind w:left="3976" w:firstLine="0"/>
      </w:pPr>
      <w:rPr>
        <w:rFonts w:ascii="Times New Roman" w:cs="Times New Roman" w:eastAsia="Times New Roman" w:hAnsi="Times New Roman"/>
        <w:b w:val="0"/>
        <w:i w:val="0"/>
        <w:smallCaps w:val="0"/>
        <w:strike w:val="0"/>
        <w:shd w:fill="auto" w:val="clear"/>
        <w:vertAlign w:val="baseline"/>
      </w:rPr>
    </w:lvl>
    <w:lvl w:ilvl="6">
      <w:start w:val="1"/>
      <w:numFmt w:val="decimal"/>
      <w:lvlText w:val="(%7)"/>
      <w:lvlJc w:val="left"/>
      <w:pPr>
        <w:ind w:left="4696" w:firstLine="0"/>
      </w:pPr>
      <w:rPr>
        <w:rFonts w:ascii="Times New Roman" w:cs="Times New Roman" w:eastAsia="Times New Roman" w:hAnsi="Times New Roman"/>
        <w:b w:val="0"/>
        <w:i w:val="0"/>
        <w:smallCaps w:val="0"/>
        <w:strike w:val="0"/>
        <w:shd w:fill="auto" w:val="clear"/>
        <w:vertAlign w:val="baseline"/>
      </w:rPr>
    </w:lvl>
    <w:lvl w:ilvl="7">
      <w:start w:val="1"/>
      <w:numFmt w:val="decimal"/>
      <w:lvlText w:val="(%8)"/>
      <w:lvlJc w:val="left"/>
      <w:pPr>
        <w:ind w:left="5416" w:firstLine="0"/>
      </w:pPr>
      <w:rPr>
        <w:rFonts w:ascii="Times New Roman" w:cs="Times New Roman" w:eastAsia="Times New Roman" w:hAnsi="Times New Roman"/>
        <w:b w:val="0"/>
        <w:i w:val="0"/>
        <w:smallCaps w:val="0"/>
        <w:strike w:val="0"/>
        <w:shd w:fill="auto" w:val="clear"/>
        <w:vertAlign w:val="baseline"/>
      </w:rPr>
    </w:lvl>
    <w:lvl w:ilvl="8">
      <w:start w:val="1"/>
      <w:numFmt w:val="decimal"/>
      <w:lvlText w:val="(%9)"/>
      <w:lvlJc w:val="left"/>
      <w:pPr>
        <w:ind w:left="6136" w:firstLine="0"/>
      </w:pPr>
      <w:rPr>
        <w:rFonts w:ascii="Times New Roman" w:cs="Times New Roman" w:eastAsia="Times New Roman" w:hAnsi="Times New Roman"/>
        <w:b w:val="0"/>
        <w:i w:val="0"/>
        <w:smallCaps w:val="0"/>
        <w:strike w:val="0"/>
        <w:shd w:fill="auto" w:val="clear"/>
        <w:vertAlign w:val="baseline"/>
      </w:rPr>
    </w:lvl>
  </w:abstractNum>
  <w:abstractNum w:abstractNumId="35">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decimal"/>
      <w:lvlText w:val="(%2)"/>
      <w:lvlJc w:val="left"/>
      <w:pPr>
        <w:ind w:left="1085" w:firstLine="0"/>
      </w:pPr>
      <w:rPr>
        <w:rFonts w:ascii="Times New Roman" w:cs="Times New Roman" w:eastAsia="Times New Roman" w:hAnsi="Times New Roman"/>
        <w:b w:val="0"/>
        <w:i w:val="0"/>
        <w:smallCaps w:val="0"/>
        <w:strike w:val="0"/>
        <w:shd w:fill="auto" w:val="clear"/>
        <w:vertAlign w:val="baseline"/>
      </w:rPr>
    </w:lvl>
    <w:lvl w:ilvl="2">
      <w:start w:val="1"/>
      <w:numFmt w:val="decimal"/>
      <w:lvlText w:val="(%3)"/>
      <w:lvlJc w:val="left"/>
      <w:pPr>
        <w:ind w:left="1805" w:firstLine="0"/>
      </w:pPr>
      <w:rPr>
        <w:rFonts w:ascii="Times New Roman" w:cs="Times New Roman" w:eastAsia="Times New Roman" w:hAnsi="Times New Roman"/>
        <w:b w:val="0"/>
        <w:i w:val="0"/>
        <w:smallCaps w:val="0"/>
        <w:strike w:val="0"/>
        <w:shd w:fill="auto" w:val="clear"/>
        <w:vertAlign w:val="baseline"/>
      </w:rPr>
    </w:lvl>
    <w:lvl w:ilvl="3">
      <w:start w:val="1"/>
      <w:numFmt w:val="decimal"/>
      <w:lvlText w:val="(%4)"/>
      <w:lvlJc w:val="left"/>
      <w:pPr>
        <w:ind w:left="2525" w:firstLine="0"/>
      </w:pPr>
      <w:rPr>
        <w:rFonts w:ascii="Times New Roman" w:cs="Times New Roman" w:eastAsia="Times New Roman" w:hAnsi="Times New Roman"/>
        <w:b w:val="0"/>
        <w:i w:val="0"/>
        <w:smallCaps w:val="0"/>
        <w:strike w:val="0"/>
        <w:shd w:fill="auto" w:val="clear"/>
        <w:vertAlign w:val="baseline"/>
      </w:rPr>
    </w:lvl>
    <w:lvl w:ilvl="4">
      <w:start w:val="1"/>
      <w:numFmt w:val="decimal"/>
      <w:lvlText w:val="(%5)"/>
      <w:lvlJc w:val="left"/>
      <w:pPr>
        <w:ind w:left="3245" w:firstLine="0"/>
      </w:pPr>
      <w:rPr>
        <w:rFonts w:ascii="Times New Roman" w:cs="Times New Roman" w:eastAsia="Times New Roman" w:hAnsi="Times New Roman"/>
        <w:b w:val="0"/>
        <w:i w:val="0"/>
        <w:smallCaps w:val="0"/>
        <w:strike w:val="0"/>
        <w:shd w:fill="auto" w:val="clear"/>
        <w:vertAlign w:val="baseline"/>
      </w:rPr>
    </w:lvl>
    <w:lvl w:ilvl="5">
      <w:start w:val="1"/>
      <w:numFmt w:val="decimal"/>
      <w:lvlText w:val="(%6)"/>
      <w:lvlJc w:val="left"/>
      <w:pPr>
        <w:ind w:left="3965" w:firstLine="0"/>
      </w:pPr>
      <w:rPr>
        <w:rFonts w:ascii="Times New Roman" w:cs="Times New Roman" w:eastAsia="Times New Roman" w:hAnsi="Times New Roman"/>
        <w:b w:val="0"/>
        <w:i w:val="0"/>
        <w:smallCaps w:val="0"/>
        <w:strike w:val="0"/>
        <w:shd w:fill="auto" w:val="clear"/>
        <w:vertAlign w:val="baseline"/>
      </w:rPr>
    </w:lvl>
    <w:lvl w:ilvl="6">
      <w:start w:val="1"/>
      <w:numFmt w:val="decimal"/>
      <w:lvlText w:val="(%7)"/>
      <w:lvlJc w:val="left"/>
      <w:pPr>
        <w:ind w:left="4685" w:firstLine="0"/>
      </w:pPr>
      <w:rPr>
        <w:rFonts w:ascii="Times New Roman" w:cs="Times New Roman" w:eastAsia="Times New Roman" w:hAnsi="Times New Roman"/>
        <w:b w:val="0"/>
        <w:i w:val="0"/>
        <w:smallCaps w:val="0"/>
        <w:strike w:val="0"/>
        <w:shd w:fill="auto" w:val="clear"/>
        <w:vertAlign w:val="baseline"/>
      </w:rPr>
    </w:lvl>
    <w:lvl w:ilvl="7">
      <w:start w:val="1"/>
      <w:numFmt w:val="decimal"/>
      <w:lvlText w:val="(%8)"/>
      <w:lvlJc w:val="left"/>
      <w:pPr>
        <w:ind w:left="5405" w:firstLine="0"/>
      </w:pPr>
      <w:rPr>
        <w:rFonts w:ascii="Times New Roman" w:cs="Times New Roman" w:eastAsia="Times New Roman" w:hAnsi="Times New Roman"/>
        <w:b w:val="0"/>
        <w:i w:val="0"/>
        <w:smallCaps w:val="0"/>
        <w:strike w:val="0"/>
        <w:shd w:fill="auto" w:val="clear"/>
        <w:vertAlign w:val="baseline"/>
      </w:rPr>
    </w:lvl>
    <w:lvl w:ilvl="8">
      <w:start w:val="1"/>
      <w:numFmt w:val="decimal"/>
      <w:lvlText w:val="(%9)"/>
      <w:lvlJc w:val="left"/>
      <w:pPr>
        <w:ind w:left="6125" w:firstLine="0"/>
      </w:pPr>
      <w:rPr>
        <w:rFonts w:ascii="Times New Roman" w:cs="Times New Roman" w:eastAsia="Times New Roman" w:hAnsi="Times New Roman"/>
        <w:b w:val="0"/>
        <w:i w:val="0"/>
        <w:smallCaps w:val="0"/>
        <w:strike w:val="0"/>
        <w:shd w:fill="auto" w:val="clear"/>
        <w:vertAlign w:val="baseline"/>
      </w:rPr>
    </w:lvl>
  </w:abstractNum>
  <w:abstractNum w:abstractNumId="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lvl w:ilvl="0">
      <w:start w:val="1"/>
      <w:numFmt w:val="decimal"/>
      <w:lvlText w:val="(%1)"/>
      <w:lvlJc w:val="left"/>
      <w:pPr>
        <w:ind w:left="456" w:firstLine="0"/>
      </w:pPr>
      <w:rPr>
        <w:rFonts w:ascii="Times New Roman" w:cs="Times New Roman" w:eastAsia="Times New Roman" w:hAnsi="Times New Roman"/>
        <w:b w:val="0"/>
        <w:i w:val="0"/>
        <w:smallCaps w:val="0"/>
        <w:strike w:val="0"/>
        <w:shd w:fill="auto" w:val="clear"/>
        <w:vertAlign w:val="baseline"/>
      </w:rPr>
    </w:lvl>
    <w:lvl w:ilvl="1">
      <w:start w:val="1"/>
      <w:numFmt w:val="decimal"/>
      <w:lvlText w:val="(%2)"/>
      <w:lvlJc w:val="left"/>
      <w:pPr>
        <w:ind w:left="1122" w:firstLine="0"/>
      </w:pPr>
      <w:rPr>
        <w:rFonts w:ascii="Times New Roman" w:cs="Times New Roman" w:eastAsia="Times New Roman" w:hAnsi="Times New Roman"/>
        <w:b w:val="0"/>
        <w:i w:val="0"/>
        <w:smallCaps w:val="0"/>
        <w:strike w:val="0"/>
        <w:shd w:fill="auto" w:val="clear"/>
        <w:vertAlign w:val="baseline"/>
      </w:rPr>
    </w:lvl>
    <w:lvl w:ilvl="2">
      <w:start w:val="1"/>
      <w:numFmt w:val="decimal"/>
      <w:lvlText w:val="(%3)"/>
      <w:lvlJc w:val="left"/>
      <w:pPr>
        <w:ind w:left="1842" w:firstLine="0"/>
      </w:pPr>
      <w:rPr>
        <w:rFonts w:ascii="Times New Roman" w:cs="Times New Roman" w:eastAsia="Times New Roman" w:hAnsi="Times New Roman"/>
        <w:b w:val="0"/>
        <w:i w:val="0"/>
        <w:smallCaps w:val="0"/>
        <w:strike w:val="0"/>
        <w:shd w:fill="auto" w:val="clear"/>
        <w:vertAlign w:val="baseline"/>
      </w:rPr>
    </w:lvl>
    <w:lvl w:ilvl="3">
      <w:start w:val="1"/>
      <w:numFmt w:val="decimal"/>
      <w:lvlText w:val="(%4)"/>
      <w:lvlJc w:val="left"/>
      <w:pPr>
        <w:ind w:left="2562" w:firstLine="0"/>
      </w:pPr>
      <w:rPr>
        <w:rFonts w:ascii="Times New Roman" w:cs="Times New Roman" w:eastAsia="Times New Roman" w:hAnsi="Times New Roman"/>
        <w:b w:val="0"/>
        <w:i w:val="0"/>
        <w:smallCaps w:val="0"/>
        <w:strike w:val="0"/>
        <w:shd w:fill="auto" w:val="clear"/>
        <w:vertAlign w:val="baseline"/>
      </w:rPr>
    </w:lvl>
    <w:lvl w:ilvl="4">
      <w:start w:val="1"/>
      <w:numFmt w:val="decimal"/>
      <w:lvlText w:val="(%5)"/>
      <w:lvlJc w:val="left"/>
      <w:pPr>
        <w:ind w:left="3282" w:firstLine="0"/>
      </w:pPr>
      <w:rPr>
        <w:rFonts w:ascii="Times New Roman" w:cs="Times New Roman" w:eastAsia="Times New Roman" w:hAnsi="Times New Roman"/>
        <w:b w:val="0"/>
        <w:i w:val="0"/>
        <w:smallCaps w:val="0"/>
        <w:strike w:val="0"/>
        <w:shd w:fill="auto" w:val="clear"/>
        <w:vertAlign w:val="baseline"/>
      </w:rPr>
    </w:lvl>
    <w:lvl w:ilvl="5">
      <w:start w:val="1"/>
      <w:numFmt w:val="decimal"/>
      <w:lvlText w:val="(%6)"/>
      <w:lvlJc w:val="left"/>
      <w:pPr>
        <w:ind w:left="4002" w:firstLine="0"/>
      </w:pPr>
      <w:rPr>
        <w:rFonts w:ascii="Times New Roman" w:cs="Times New Roman" w:eastAsia="Times New Roman" w:hAnsi="Times New Roman"/>
        <w:b w:val="0"/>
        <w:i w:val="0"/>
        <w:smallCaps w:val="0"/>
        <w:strike w:val="0"/>
        <w:shd w:fill="auto" w:val="clear"/>
        <w:vertAlign w:val="baseline"/>
      </w:rPr>
    </w:lvl>
    <w:lvl w:ilvl="6">
      <w:start w:val="1"/>
      <w:numFmt w:val="decimal"/>
      <w:lvlText w:val="(%7)"/>
      <w:lvlJc w:val="left"/>
      <w:pPr>
        <w:ind w:left="4722" w:firstLine="0"/>
      </w:pPr>
      <w:rPr>
        <w:rFonts w:ascii="Times New Roman" w:cs="Times New Roman" w:eastAsia="Times New Roman" w:hAnsi="Times New Roman"/>
        <w:b w:val="0"/>
        <w:i w:val="0"/>
        <w:smallCaps w:val="0"/>
        <w:strike w:val="0"/>
        <w:shd w:fill="auto" w:val="clear"/>
        <w:vertAlign w:val="baseline"/>
      </w:rPr>
    </w:lvl>
    <w:lvl w:ilvl="7">
      <w:start w:val="1"/>
      <w:numFmt w:val="decimal"/>
      <w:lvlText w:val="(%8)"/>
      <w:lvlJc w:val="left"/>
      <w:pPr>
        <w:ind w:left="5442" w:firstLine="0"/>
      </w:pPr>
      <w:rPr>
        <w:rFonts w:ascii="Times New Roman" w:cs="Times New Roman" w:eastAsia="Times New Roman" w:hAnsi="Times New Roman"/>
        <w:b w:val="0"/>
        <w:i w:val="0"/>
        <w:smallCaps w:val="0"/>
        <w:strike w:val="0"/>
        <w:shd w:fill="auto" w:val="clear"/>
        <w:vertAlign w:val="baseline"/>
      </w:rPr>
    </w:lvl>
    <w:lvl w:ilvl="8">
      <w:start w:val="1"/>
      <w:numFmt w:val="decimal"/>
      <w:lvlText w:val="(%9)"/>
      <w:lvlJc w:val="left"/>
      <w:pPr>
        <w:ind w:left="6162" w:firstLine="0"/>
      </w:pPr>
      <w:rPr>
        <w:rFonts w:ascii="Times New Roman" w:cs="Times New Roman" w:eastAsia="Times New Roman" w:hAnsi="Times New Roman"/>
        <w:b w:val="0"/>
        <w:i w:val="0"/>
        <w:smallCaps w:val="0"/>
        <w:strike w:val="0"/>
        <w:shd w:fill="auto" w:val="clear"/>
        <w:vertAlign w:val="baseline"/>
      </w:rPr>
    </w:lvl>
  </w:abstractNum>
  <w:abstractNum w:abstractNumId="38">
    <w:lvl w:ilvl="0">
      <w:start w:val="1"/>
      <w:numFmt w:val="decimal"/>
      <w:lvlText w:val="%1."/>
      <w:lvlJc w:val="left"/>
      <w:pPr>
        <w:ind w:left="1175" w:hanging="359"/>
      </w:pPr>
      <w:rPr>
        <w:rFonts w:ascii="Times New Roman" w:cs="Times New Roman" w:eastAsia="Times New Roman" w:hAnsi="Times New Roman"/>
        <w:b w:val="0"/>
        <w:i w:val="0"/>
        <w:smallCaps w:val="0"/>
        <w:strike w:val="0"/>
        <w:shd w:fill="auto" w:val="clear"/>
        <w:vertAlign w:val="baseline"/>
      </w:rPr>
    </w:lvl>
    <w:lvl w:ilvl="1">
      <w:start w:val="1"/>
      <w:numFmt w:val="decimal"/>
      <w:lvlText w:val="%2."/>
      <w:lvlJc w:val="left"/>
      <w:pPr>
        <w:ind w:left="1079" w:hanging="359"/>
      </w:pPr>
      <w:rPr>
        <w:rFonts w:ascii="Times New Roman" w:cs="Times New Roman" w:eastAsia="Times New Roman" w:hAnsi="Times New Roman"/>
        <w:b w:val="0"/>
        <w:i w:val="0"/>
        <w:smallCaps w:val="0"/>
        <w:strike w:val="0"/>
        <w:shd w:fill="auto" w:val="clear"/>
        <w:vertAlign w:val="baseline"/>
      </w:rPr>
    </w:lvl>
    <w:lvl w:ilvl="2">
      <w:start w:val="1"/>
      <w:numFmt w:val="decimal"/>
      <w:lvlText w:val="%3."/>
      <w:lvlJc w:val="left"/>
      <w:pPr>
        <w:ind w:left="1799" w:hanging="359"/>
      </w:pPr>
      <w:rPr>
        <w:rFonts w:ascii="Times New Roman" w:cs="Times New Roman" w:eastAsia="Times New Roman" w:hAnsi="Times New Roman"/>
        <w:b w:val="0"/>
        <w:i w:val="0"/>
        <w:smallCaps w:val="0"/>
        <w:strike w:val="0"/>
        <w:shd w:fill="auto" w:val="clear"/>
        <w:vertAlign w:val="baseline"/>
      </w:rPr>
    </w:lvl>
    <w:lvl w:ilvl="3">
      <w:start w:val="1"/>
      <w:numFmt w:val="decimal"/>
      <w:lvlText w:val="%4."/>
      <w:lvlJc w:val="left"/>
      <w:pPr>
        <w:ind w:left="2519" w:hanging="359"/>
      </w:pPr>
      <w:rPr>
        <w:rFonts w:ascii="Times New Roman" w:cs="Times New Roman" w:eastAsia="Times New Roman" w:hAnsi="Times New Roman"/>
        <w:b w:val="0"/>
        <w:i w:val="0"/>
        <w:smallCaps w:val="0"/>
        <w:strike w:val="0"/>
        <w:shd w:fill="auto" w:val="clear"/>
        <w:vertAlign w:val="baseline"/>
      </w:rPr>
    </w:lvl>
    <w:lvl w:ilvl="4">
      <w:start w:val="1"/>
      <w:numFmt w:val="decimal"/>
      <w:lvlText w:val="%5."/>
      <w:lvlJc w:val="left"/>
      <w:pPr>
        <w:ind w:left="3239" w:hanging="359"/>
      </w:pPr>
      <w:rPr>
        <w:rFonts w:ascii="Times New Roman" w:cs="Times New Roman" w:eastAsia="Times New Roman" w:hAnsi="Times New Roman"/>
        <w:b w:val="0"/>
        <w:i w:val="0"/>
        <w:smallCaps w:val="0"/>
        <w:strike w:val="0"/>
        <w:shd w:fill="auto" w:val="clear"/>
        <w:vertAlign w:val="baseline"/>
      </w:rPr>
    </w:lvl>
    <w:lvl w:ilvl="5">
      <w:start w:val="1"/>
      <w:numFmt w:val="decimal"/>
      <w:lvlText w:val="%6."/>
      <w:lvlJc w:val="left"/>
      <w:pPr>
        <w:ind w:left="3959" w:hanging="359"/>
      </w:pPr>
      <w:rPr>
        <w:rFonts w:ascii="Times New Roman" w:cs="Times New Roman" w:eastAsia="Times New Roman" w:hAnsi="Times New Roman"/>
        <w:b w:val="0"/>
        <w:i w:val="0"/>
        <w:smallCaps w:val="0"/>
        <w:strike w:val="0"/>
        <w:shd w:fill="auto" w:val="clear"/>
        <w:vertAlign w:val="baseline"/>
      </w:rPr>
    </w:lvl>
    <w:lvl w:ilvl="6">
      <w:start w:val="1"/>
      <w:numFmt w:val="decimal"/>
      <w:lvlText w:val="%7."/>
      <w:lvlJc w:val="left"/>
      <w:pPr>
        <w:ind w:left="4679" w:hanging="359"/>
      </w:pPr>
      <w:rPr>
        <w:rFonts w:ascii="Times New Roman" w:cs="Times New Roman" w:eastAsia="Times New Roman" w:hAnsi="Times New Roman"/>
        <w:b w:val="0"/>
        <w:i w:val="0"/>
        <w:smallCaps w:val="0"/>
        <w:strike w:val="0"/>
        <w:shd w:fill="auto" w:val="clear"/>
        <w:vertAlign w:val="baseline"/>
      </w:rPr>
    </w:lvl>
    <w:lvl w:ilvl="7">
      <w:start w:val="1"/>
      <w:numFmt w:val="decimal"/>
      <w:lvlText w:val="%8."/>
      <w:lvlJc w:val="left"/>
      <w:pPr>
        <w:ind w:left="5399" w:hanging="359"/>
      </w:pPr>
      <w:rPr>
        <w:rFonts w:ascii="Times New Roman" w:cs="Times New Roman" w:eastAsia="Times New Roman" w:hAnsi="Times New Roman"/>
        <w:b w:val="0"/>
        <w:i w:val="0"/>
        <w:smallCaps w:val="0"/>
        <w:strike w:val="0"/>
        <w:shd w:fill="auto" w:val="clear"/>
        <w:vertAlign w:val="baseline"/>
      </w:rPr>
    </w:lvl>
    <w:lvl w:ilvl="8">
      <w:start w:val="1"/>
      <w:numFmt w:val="decimal"/>
      <w:lvlText w:val="%9."/>
      <w:lvlJc w:val="left"/>
      <w:pPr>
        <w:ind w:left="6119" w:hanging="359"/>
      </w:pPr>
      <w:rPr>
        <w:rFonts w:ascii="Times New Roman" w:cs="Times New Roman" w:eastAsia="Times New Roman" w:hAnsi="Times New Roman"/>
        <w:b w:val="0"/>
        <w:i w:val="0"/>
        <w:smallCaps w:val="0"/>
        <w:strike w:val="0"/>
        <w:shd w:fill="auto" w:val="clear"/>
        <w:vertAlign w:val="baseline"/>
      </w:rPr>
    </w:lvl>
  </w:abstractNum>
  <w:abstractNum w:abstractNumId="39">
    <w:lvl w:ilvl="0">
      <w:start w:val="1"/>
      <w:numFmt w:val="bullet"/>
      <w:lvlText w:val="-"/>
      <w:lvlJc w:val="left"/>
      <w:pPr>
        <w:ind w:left="327" w:hanging="327"/>
      </w:pPr>
      <w:rPr>
        <w:rFonts w:ascii="Times New Roman" w:cs="Times New Roman" w:eastAsia="Times New Roman" w:hAnsi="Times New Roman"/>
        <w:b w:val="0"/>
        <w:i w:val="0"/>
        <w:smallCaps w:val="0"/>
        <w:strike w:val="0"/>
        <w:sz w:val="18"/>
        <w:szCs w:val="18"/>
        <w:shd w:fill="auto" w:val="clear"/>
        <w:vertAlign w:val="baseline"/>
      </w:rPr>
    </w:lvl>
    <w:lvl w:ilvl="1">
      <w:start w:val="1"/>
      <w:numFmt w:val="bullet"/>
      <w:lvlText w:val="-"/>
      <w:lvlJc w:val="left"/>
      <w:pPr>
        <w:ind w:left="2315" w:hanging="359"/>
      </w:pPr>
      <w:rPr>
        <w:rFonts w:ascii="Times New Roman" w:cs="Times New Roman" w:eastAsia="Times New Roman" w:hAnsi="Times New Roman"/>
        <w:b w:val="0"/>
        <w:i w:val="0"/>
        <w:smallCaps w:val="0"/>
        <w:strike w:val="0"/>
        <w:shd w:fill="auto" w:val="clear"/>
        <w:vertAlign w:val="baseline"/>
      </w:rPr>
    </w:lvl>
    <w:lvl w:ilvl="2">
      <w:start w:val="1"/>
      <w:numFmt w:val="bullet"/>
      <w:lvlText w:val="•"/>
      <w:lvlJc w:val="left"/>
      <w:pPr>
        <w:ind w:left="3201" w:hanging="358.99999999999955"/>
      </w:pPr>
      <w:rPr>
        <w:rFonts w:ascii="Times New Roman" w:cs="Times New Roman" w:eastAsia="Times New Roman" w:hAnsi="Times New Roman"/>
        <w:b w:val="0"/>
        <w:i w:val="0"/>
        <w:smallCaps w:val="0"/>
        <w:strike w:val="0"/>
        <w:shd w:fill="auto" w:val="clear"/>
        <w:vertAlign w:val="baseline"/>
      </w:rPr>
    </w:lvl>
    <w:lvl w:ilvl="3">
      <w:start w:val="1"/>
      <w:numFmt w:val="bullet"/>
      <w:lvlText w:val="•"/>
      <w:lvlJc w:val="left"/>
      <w:pPr>
        <w:ind w:left="4084" w:hanging="359"/>
      </w:pPr>
      <w:rPr>
        <w:rFonts w:ascii="Times New Roman" w:cs="Times New Roman" w:eastAsia="Times New Roman" w:hAnsi="Times New Roman"/>
        <w:b w:val="0"/>
        <w:i w:val="0"/>
        <w:smallCaps w:val="0"/>
        <w:strike w:val="0"/>
        <w:shd w:fill="auto" w:val="clear"/>
        <w:vertAlign w:val="baseline"/>
      </w:rPr>
    </w:lvl>
    <w:lvl w:ilvl="4">
      <w:start w:val="1"/>
      <w:numFmt w:val="bullet"/>
      <w:lvlText w:val="•"/>
      <w:lvlJc w:val="left"/>
      <w:pPr>
        <w:ind w:left="4967" w:hanging="359"/>
      </w:pPr>
      <w:rPr>
        <w:rFonts w:ascii="Times New Roman" w:cs="Times New Roman" w:eastAsia="Times New Roman" w:hAnsi="Times New Roman"/>
        <w:b w:val="0"/>
        <w:i w:val="0"/>
        <w:smallCaps w:val="0"/>
        <w:strike w:val="0"/>
        <w:shd w:fill="auto" w:val="clear"/>
        <w:vertAlign w:val="baseline"/>
      </w:rPr>
    </w:lvl>
    <w:lvl w:ilvl="5">
      <w:start w:val="1"/>
      <w:numFmt w:val="bullet"/>
      <w:lvlText w:val="•"/>
      <w:lvlJc w:val="left"/>
      <w:pPr>
        <w:ind w:left="5849" w:hanging="359"/>
      </w:pPr>
      <w:rPr>
        <w:rFonts w:ascii="Times New Roman" w:cs="Times New Roman" w:eastAsia="Times New Roman" w:hAnsi="Times New Roman"/>
        <w:b w:val="0"/>
        <w:i w:val="0"/>
        <w:smallCaps w:val="0"/>
        <w:strike w:val="0"/>
        <w:shd w:fill="auto" w:val="clear"/>
        <w:vertAlign w:val="baseline"/>
      </w:rPr>
    </w:lvl>
    <w:lvl w:ilvl="6">
      <w:start w:val="1"/>
      <w:numFmt w:val="bullet"/>
      <w:lvlText w:val="•"/>
      <w:lvlJc w:val="left"/>
      <w:pPr>
        <w:ind w:left="6732" w:hanging="358.9999999999982"/>
      </w:pPr>
      <w:rPr>
        <w:rFonts w:ascii="Times New Roman" w:cs="Times New Roman" w:eastAsia="Times New Roman" w:hAnsi="Times New Roman"/>
        <w:b w:val="0"/>
        <w:i w:val="0"/>
        <w:smallCaps w:val="0"/>
        <w:strike w:val="0"/>
        <w:shd w:fill="auto" w:val="clear"/>
        <w:vertAlign w:val="baseline"/>
      </w:rPr>
    </w:lvl>
    <w:lvl w:ilvl="7">
      <w:start w:val="1"/>
      <w:numFmt w:val="bullet"/>
      <w:lvlText w:val="•"/>
      <w:lvlJc w:val="left"/>
      <w:pPr>
        <w:ind w:left="7615" w:hanging="359"/>
      </w:pPr>
      <w:rPr>
        <w:rFonts w:ascii="Times New Roman" w:cs="Times New Roman" w:eastAsia="Times New Roman" w:hAnsi="Times New Roman"/>
        <w:b w:val="0"/>
        <w:i w:val="0"/>
        <w:smallCaps w:val="0"/>
        <w:strike w:val="0"/>
        <w:shd w:fill="auto" w:val="clear"/>
        <w:vertAlign w:val="baseline"/>
      </w:rPr>
    </w:lvl>
    <w:lvl w:ilvl="8">
      <w:start w:val="1"/>
      <w:numFmt w:val="bullet"/>
      <w:lvlText w:val="•"/>
      <w:lvlJc w:val="left"/>
      <w:pPr>
        <w:ind w:left="8497" w:hanging="358.9999999999982"/>
      </w:pPr>
      <w:rPr>
        <w:rFonts w:ascii="Times New Roman" w:cs="Times New Roman" w:eastAsia="Times New Roman" w:hAnsi="Times New Roman"/>
        <w:b w:val="0"/>
        <w:i w:val="0"/>
        <w:smallCaps w:val="0"/>
        <w:strike w:val="0"/>
        <w:shd w:fill="auto" w:val="clear"/>
        <w:vertAlign w:val="baseline"/>
      </w:rPr>
    </w:lvl>
  </w:abstractNum>
  <w:abstractNum w:abstractNumId="40">
    <w:lvl w:ilvl="0">
      <w:start w:val="1"/>
      <w:numFmt w:val="bullet"/>
      <w:lvlText w:val="-"/>
      <w:lvlJc w:val="left"/>
      <w:pPr>
        <w:ind w:left="327" w:hanging="327"/>
      </w:pPr>
      <w:rPr>
        <w:rFonts w:ascii="Times New Roman" w:cs="Times New Roman" w:eastAsia="Times New Roman" w:hAnsi="Times New Roman"/>
        <w:b w:val="0"/>
        <w:i w:val="0"/>
        <w:smallCaps w:val="0"/>
        <w:strike w:val="0"/>
        <w:sz w:val="18"/>
        <w:szCs w:val="18"/>
        <w:shd w:fill="auto" w:val="clear"/>
        <w:vertAlign w:val="baseline"/>
      </w:rPr>
    </w:lvl>
    <w:lvl w:ilvl="1">
      <w:start w:val="1"/>
      <w:numFmt w:val="bullet"/>
      <w:lvlText w:val="-"/>
      <w:lvlJc w:val="left"/>
      <w:pPr>
        <w:ind w:left="2316" w:hanging="360"/>
      </w:pPr>
      <w:rPr>
        <w:rFonts w:ascii="Times New Roman" w:cs="Times New Roman" w:eastAsia="Times New Roman" w:hAnsi="Times New Roman"/>
        <w:b w:val="0"/>
        <w:i w:val="0"/>
        <w:smallCaps w:val="0"/>
        <w:strike w:val="0"/>
        <w:shd w:fill="auto" w:val="clear"/>
        <w:vertAlign w:val="baseline"/>
      </w:rPr>
    </w:lvl>
    <w:lvl w:ilvl="2">
      <w:start w:val="1"/>
      <w:numFmt w:val="bullet"/>
      <w:lvlText w:val="•"/>
      <w:lvlJc w:val="left"/>
      <w:pPr>
        <w:ind w:left="3202" w:hanging="360"/>
      </w:pPr>
      <w:rPr>
        <w:rFonts w:ascii="Times New Roman" w:cs="Times New Roman" w:eastAsia="Times New Roman" w:hAnsi="Times New Roman"/>
        <w:b w:val="0"/>
        <w:i w:val="0"/>
        <w:smallCaps w:val="0"/>
        <w:strike w:val="0"/>
        <w:shd w:fill="auto" w:val="clear"/>
        <w:vertAlign w:val="baseline"/>
      </w:rPr>
    </w:lvl>
    <w:lvl w:ilvl="3">
      <w:start w:val="1"/>
      <w:numFmt w:val="bullet"/>
      <w:lvlText w:val="•"/>
      <w:lvlJc w:val="left"/>
      <w:pPr>
        <w:ind w:left="4085" w:hanging="360"/>
      </w:pPr>
      <w:rPr>
        <w:rFonts w:ascii="Times New Roman" w:cs="Times New Roman" w:eastAsia="Times New Roman" w:hAnsi="Times New Roman"/>
        <w:b w:val="0"/>
        <w:i w:val="0"/>
        <w:smallCaps w:val="0"/>
        <w:strike w:val="0"/>
        <w:shd w:fill="auto" w:val="clear"/>
        <w:vertAlign w:val="baseline"/>
      </w:rPr>
    </w:lvl>
    <w:lvl w:ilvl="4">
      <w:start w:val="1"/>
      <w:numFmt w:val="bullet"/>
      <w:lvlText w:val="•"/>
      <w:lvlJc w:val="left"/>
      <w:pPr>
        <w:ind w:left="4968" w:hanging="360"/>
      </w:pPr>
      <w:rPr>
        <w:rFonts w:ascii="Times New Roman" w:cs="Times New Roman" w:eastAsia="Times New Roman" w:hAnsi="Times New Roman"/>
        <w:b w:val="0"/>
        <w:i w:val="0"/>
        <w:smallCaps w:val="0"/>
        <w:strike w:val="0"/>
        <w:shd w:fill="auto" w:val="clear"/>
        <w:vertAlign w:val="baseline"/>
      </w:rPr>
    </w:lvl>
    <w:lvl w:ilvl="5">
      <w:start w:val="1"/>
      <w:numFmt w:val="bullet"/>
      <w:lvlText w:val="•"/>
      <w:lvlJc w:val="left"/>
      <w:pPr>
        <w:ind w:left="5850" w:hanging="360"/>
      </w:pPr>
      <w:rPr>
        <w:rFonts w:ascii="Times New Roman" w:cs="Times New Roman" w:eastAsia="Times New Roman" w:hAnsi="Times New Roman"/>
        <w:b w:val="0"/>
        <w:i w:val="0"/>
        <w:smallCaps w:val="0"/>
        <w:strike w:val="0"/>
        <w:shd w:fill="auto" w:val="clear"/>
        <w:vertAlign w:val="baseline"/>
      </w:rPr>
    </w:lvl>
    <w:lvl w:ilvl="6">
      <w:start w:val="1"/>
      <w:numFmt w:val="bullet"/>
      <w:lvlText w:val="•"/>
      <w:lvlJc w:val="left"/>
      <w:pPr>
        <w:ind w:left="6733" w:hanging="360"/>
      </w:pPr>
      <w:rPr>
        <w:rFonts w:ascii="Times New Roman" w:cs="Times New Roman" w:eastAsia="Times New Roman" w:hAnsi="Times New Roman"/>
        <w:b w:val="0"/>
        <w:i w:val="0"/>
        <w:smallCaps w:val="0"/>
        <w:strike w:val="0"/>
        <w:shd w:fill="auto" w:val="clear"/>
        <w:vertAlign w:val="baseline"/>
      </w:rPr>
    </w:lvl>
    <w:lvl w:ilvl="7">
      <w:start w:val="1"/>
      <w:numFmt w:val="bullet"/>
      <w:lvlText w:val="•"/>
      <w:lvlJc w:val="left"/>
      <w:pPr>
        <w:ind w:left="7616" w:hanging="360"/>
      </w:pPr>
      <w:rPr>
        <w:rFonts w:ascii="Times New Roman" w:cs="Times New Roman" w:eastAsia="Times New Roman" w:hAnsi="Times New Roman"/>
        <w:b w:val="0"/>
        <w:i w:val="0"/>
        <w:smallCaps w:val="0"/>
        <w:strike w:val="0"/>
        <w:shd w:fill="auto" w:val="clear"/>
        <w:vertAlign w:val="baseline"/>
      </w:rPr>
    </w:lvl>
    <w:lvl w:ilvl="8">
      <w:start w:val="1"/>
      <w:numFmt w:val="bullet"/>
      <w:lvlText w:val="•"/>
      <w:lvlJc w:val="left"/>
      <w:pPr>
        <w:ind w:left="8498" w:hanging="360"/>
      </w:pPr>
      <w:rPr>
        <w:rFonts w:ascii="Times New Roman" w:cs="Times New Roman" w:eastAsia="Times New Roman" w:hAnsi="Times New Roman"/>
        <w:b w:val="0"/>
        <w:i w:val="0"/>
        <w:smallCaps w:val="0"/>
        <w:strike w:val="0"/>
        <w:shd w:fill="auto" w:val="clear"/>
        <w:vertAlign w:val="baseline"/>
      </w:rPr>
    </w:lvl>
  </w:abstractNum>
  <w:abstractNum w:abstractNumId="4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Text">
    <w:name w:val="Body Text"/>
    <w:next w:val="Body Text"/>
    <w:pPr>
      <w:keepNext w:val="0"/>
      <w:keepLines w:val="0"/>
      <w:pageBreakBefore w:val="0"/>
      <w:widowControl w:val="0"/>
      <w:shd w:color="auto" w:fill="auto" w:val="clear"/>
      <w:suppressAutoHyphens w:val="0"/>
      <w:bidi w:val="0"/>
      <w:spacing w:after="0" w:before="0" w:line="240" w:lineRule="auto"/>
      <w:ind w:left="456"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rPr>
  </w:style>
  <w:style w:type="paragraph" w:styleId="Body">
    <w:name w:val="Body"/>
    <w:next w:val="Body"/>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paragraph" w:styleId="Table Paragraph">
    <w:name w:val="Table Paragraph"/>
    <w:next w:val="Table Paragraph"/>
    <w:pPr>
      <w:keepNext w:val="0"/>
      <w:keepLines w:val="0"/>
      <w:pageBreakBefore w:val="0"/>
      <w:widowControl w:val="0"/>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eastAsia="Arial" w:hAnsi="Arial"/>
      <w:outline w:val="0"/>
      <w:color w:val="a6a6a6"/>
      <w:sz w:val="17"/>
      <w:szCs w:val="17"/>
      <w:u w:color="a6a6a6"/>
      <w14:textFill>
        <w14:solidFill>
          <w14:srgbClr w14:val="A6A6A6"/>
        </w14:solidFill>
      </w14:textFill>
    </w:rPr>
  </w:style>
  <w:style w:type="character" w:styleId="Hyperlink.1">
    <w:name w:val="Hyperlink.1"/>
    <w:basedOn w:val="None"/>
    <w:next w:val="Hyperlink.1"/>
    <w:rPr>
      <w:rFonts w:ascii="Arial" w:cs="Arial" w:eastAsia="Arial" w:hAnsi="Arial"/>
      <w:outline w:val="0"/>
      <w:color w:val="a6a6a6"/>
      <w:spacing w:val="-2"/>
      <w:sz w:val="17"/>
      <w:szCs w:val="17"/>
      <w:u w:color="a6a6a6"/>
      <w14:textFill>
        <w14:solidFill>
          <w14:srgbClr w14:val="A6A6A6"/>
        </w14:solidFill>
      </w14:textFill>
    </w:rPr>
  </w:style>
  <w:style w:type="paragraph" w:styleId="Heading">
    <w:name w:val="Heading"/>
    <w:next w:val="Heading"/>
    <w:pPr>
      <w:keepNext w:val="0"/>
      <w:keepLines w:val="0"/>
      <w:pageBreakBefore w:val="0"/>
      <w:widowControl w:val="0"/>
      <w:shd w:color="auto" w:fill="auto" w:val="clear"/>
      <w:suppressAutoHyphens w:val="0"/>
      <w:bidi w:val="0"/>
      <w:spacing w:after="0" w:before="0" w:line="240" w:lineRule="auto"/>
      <w:ind w:left="456" w:right="0" w:firstLine="0"/>
      <w:jc w:val="both"/>
      <w:outlineLvl w:val="0"/>
    </w:pPr>
    <w:rPr>
      <w:rFonts w:ascii="Times New Roman" w:cs="Arial Unicode MS" w:eastAsia="Arial Unicode MS" w:hAnsi="Times New Roman"/>
      <w:b w:val="1"/>
      <w:bCs w:val="1"/>
      <w:i w:val="0"/>
      <w:iCs w:val="0"/>
      <w:caps w:val="0"/>
      <w:smallCaps w:val="0"/>
      <w:strike w:val="0"/>
      <w:dstrike w:val="0"/>
      <w:outline w:val="0"/>
      <w:color w:val="000000"/>
      <w:spacing w:val="0"/>
      <w:kern w:val="0"/>
      <w:position w:val="0"/>
      <w:sz w:val="24"/>
      <w:szCs w:val="24"/>
      <w:u w:color="000000" w:val="none"/>
      <w:shd w:color="auto" w:fill="auto" w:val="nil"/>
      <w:vertAlign w:val="baseline"/>
      <w:lang w:val="it-IT"/>
      <w14:textFill>
        <w14:solidFill>
          <w14:srgbClr w14:val="000000"/>
        </w14:solidFill>
      </w14:textFill>
      <w14:textOutline>
        <w14:noFill/>
      </w14:textOutline>
    </w:rPr>
  </w:style>
  <w:style w:type="paragraph" w:styleId="List Paragraph">
    <w:name w:val="List Paragraph"/>
    <w:next w:val="List Paragraph"/>
    <w:pPr>
      <w:keepNext w:val="0"/>
      <w:keepLines w:val="0"/>
      <w:pageBreakBefore w:val="0"/>
      <w:widowControl w:val="0"/>
      <w:shd w:color="auto" w:fill="auto" w:val="clear"/>
      <w:suppressAutoHyphens w:val="0"/>
      <w:bidi w:val="0"/>
      <w:spacing w:after="0" w:before="0" w:line="240" w:lineRule="auto"/>
      <w:ind w:left="456" w:right="0" w:firstLine="0"/>
      <w:jc w:val="both"/>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rPr>
  </w:style>
  <w:style w:type="numbering" w:styleId="Imported Style 2">
    <w:name w:val="Imported Style 2"/>
    <w:pPr>
      <w:numPr>
        <w:numId w:val="1"/>
      </w:numPr>
    </w:pPr>
  </w:style>
  <w:style w:type="numbering" w:styleId="Imported Style 2.0">
    <w:name w:val="Imported Style 2.0"/>
    <w:pPr>
      <w:numPr>
        <w:numId w:val="5"/>
      </w:numPr>
    </w:pPr>
  </w:style>
  <w:style w:type="numbering" w:styleId="Imported Style 4">
    <w:name w:val="Imported Style 4"/>
    <w:pPr>
      <w:numPr>
        <w:numId w:val="7"/>
      </w:numPr>
    </w:pPr>
  </w:style>
  <w:style w:type="numbering" w:styleId="Imported Style 5">
    <w:name w:val="Imported Style 5"/>
    <w:pPr>
      <w:numPr>
        <w:numId w:val="25"/>
      </w:numPr>
    </w:pPr>
  </w:style>
  <w:style w:type="numbering" w:styleId="Imported Style 6">
    <w:name w:val="Imported Style 6"/>
    <w:pPr>
      <w:numPr>
        <w:numId w:val="27"/>
      </w:numPr>
    </w:pPr>
  </w:style>
  <w:style w:type="numbering" w:styleId="Imported Style 7">
    <w:name w:val="Imported Style 7"/>
    <w:pPr>
      <w:numPr>
        <w:numId w:val="34"/>
      </w:numPr>
    </w:pPr>
  </w:style>
  <w:style w:type="numbering" w:styleId="Imported Style 8">
    <w:name w:val="Imported Style 8"/>
    <w:pPr>
      <w:numPr>
        <w:numId w:val="57"/>
      </w:numPr>
    </w:pPr>
  </w:style>
  <w:style w:type="numbering" w:styleId="Imported Style 9">
    <w:name w:val="Imported Style 9"/>
    <w:pPr>
      <w:numPr>
        <w:numId w:val="66"/>
      </w:numPr>
    </w:pPr>
  </w:style>
  <w:style w:type="character" w:styleId="Hyperlink.2">
    <w:name w:val="Hyperlink.2"/>
    <w:basedOn w:val="None"/>
    <w:next w:val="Hyperlink.2"/>
    <w:rPr/>
  </w:style>
  <w:style w:type="numbering" w:styleId="Imported Style 10">
    <w:name w:val="Imported Style 10"/>
    <w:pPr>
      <w:numPr>
        <w:numId w:val="70"/>
      </w:numPr>
    </w:pPr>
  </w:style>
  <w:style w:type="numbering" w:styleId="Imported Style 11">
    <w:name w:val="Imported Style 11"/>
    <w:pPr>
      <w:numPr>
        <w:numId w:val="73"/>
      </w:numPr>
    </w:pPr>
  </w:style>
  <w:style w:type="numbering" w:styleId="Imported Style 16">
    <w:name w:val="Imported Style 16"/>
    <w:pPr>
      <w:numPr>
        <w:numId w:val="84"/>
      </w:numPr>
    </w:pPr>
  </w:style>
  <w:style w:type="numbering" w:styleId="Imported Style 12">
    <w:name w:val="Imported Style 12"/>
    <w:pPr>
      <w:numPr>
        <w:numId w:val="91"/>
      </w:numPr>
    </w:pPr>
  </w:style>
  <w:style w:type="numbering" w:styleId="Imported Style 13">
    <w:name w:val="Imported Style 13"/>
    <w:pPr>
      <w:numPr>
        <w:numId w:val="97"/>
      </w:numPr>
    </w:pPr>
  </w:style>
  <w:style w:type="character" w:styleId="Hyperlink.3">
    <w:name w:val="Hyperlink.3"/>
    <w:basedOn w:val="None"/>
    <w:next w:val="Hyperlink.3"/>
    <w:rPr>
      <w:outline w:val="0"/>
      <w:color w:val="0000ff"/>
      <w:spacing w:val="0"/>
      <w:u w:color="0000ff" w:val="single"/>
      <w14:textFill>
        <w14:solidFill>
          <w14:srgbClr w14:val="0000FF"/>
        </w14:solidFill>
      </w14:textFill>
    </w:rPr>
  </w:style>
  <w:style w:type="numbering" w:styleId="Imported Style 14">
    <w:name w:val="Imported Style 14"/>
    <w:pPr>
      <w:numPr>
        <w:numId w:val="103"/>
      </w:numPr>
    </w:pPr>
  </w:style>
  <w:style w:type="character" w:styleId="Hyperlink.4">
    <w:name w:val="Hyperlink.4"/>
    <w:basedOn w:val="None"/>
    <w:next w:val="Hyperlink.4"/>
    <w:rPr>
      <w:sz w:val="20"/>
      <w:szCs w:val="20"/>
    </w:rPr>
  </w:style>
  <w:style w:type="numbering" w:styleId="Imported Style 14.0">
    <w:name w:val="Imported Style 14.0"/>
    <w:pPr>
      <w:numPr>
        <w:numId w:val="127"/>
      </w:numPr>
    </w:pPr>
  </w:style>
  <w:style w:type="numbering" w:styleId="Imported Style 15">
    <w:name w:val="Imported Style 15"/>
    <w:pPr>
      <w:numPr>
        <w:numId w:val="129"/>
      </w:numPr>
    </w:pPr>
  </w:style>
  <w:style w:type="numbering" w:styleId="Imported Style 15.0">
    <w:name w:val="Imported Style 15.0"/>
    <w:pPr>
      <w:numPr>
        <w:numId w:val="131"/>
      </w:numPr>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6.xml"/><Relationship Id="rId11" Type="http://schemas.openxmlformats.org/officeDocument/2006/relationships/hyperlink" Target="mailto:burse.fd@e-uvt.ro" TargetMode="External"/><Relationship Id="rId10" Type="http://schemas.openxmlformats.org/officeDocument/2006/relationships/hyperlink" Target="mailto:burse.fd@e-uvt.ro" TargetMode="External"/><Relationship Id="rId13" Type="http://schemas.openxmlformats.org/officeDocument/2006/relationships/header" Target="header2.xml"/><Relationship Id="rId12" Type="http://schemas.openxmlformats.org/officeDocument/2006/relationships/hyperlink" Target="mailto:burse.fd@e-uvt.r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urse.uvt.ro" TargetMode="External"/><Relationship Id="rId15" Type="http://schemas.openxmlformats.org/officeDocument/2006/relationships/header" Target="header3.xml"/><Relationship Id="rId14" Type="http://schemas.openxmlformats.org/officeDocument/2006/relationships/footer" Target="footer2.xml"/><Relationship Id="rId17" Type="http://schemas.openxmlformats.org/officeDocument/2006/relationships/header" Target="header4.xml"/><Relationship Id="rId16" Type="http://schemas.openxmlformats.org/officeDocument/2006/relationships/hyperlink" Target="http://burse.uvt.ro" TargetMode="External"/><Relationship Id="rId5" Type="http://schemas.openxmlformats.org/officeDocument/2006/relationships/styles" Target="styles.xml"/><Relationship Id="rId19" Type="http://schemas.openxmlformats.org/officeDocument/2006/relationships/header" Target="header5.xml"/><Relationship Id="rId6" Type="http://schemas.openxmlformats.org/officeDocument/2006/relationships/customXml" Target="../customXML/item1.xml"/><Relationship Id="rId18" Type="http://schemas.openxmlformats.org/officeDocument/2006/relationships/hyperlink" Target="mailto:burse.fd@e-uvt.ro"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7.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7.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7.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7.png"/><Relationship Id="rId4"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7.png"/><Relationship Id="rId4" Type="http://schemas.openxmlformats.org/officeDocument/2006/relationships/image" Target="media/image4.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Lw/V6T/6uVeZuQvRtnE365Qyvw==">CgMxLjAaGwoBMBIWChQIB0IQCgdWZXJkYW5hEgVBcmlhbBobCgExEhYKFAgHQhAKB1ZlcmRhbmESBUFyaWFsGhsKATISFgoUCAdCEAoHVmVyZGFuYRIFQXJpYWwaGwoBMxIWChQIB0IQCgdWZXJkYW5hEgVBcmlhbBofCgE0EhoKGAgJUhQKEnRhYmxlLjR2NDRldmZrYmM2chofCgE1EhoKGAgJUhQKEnRhYmxlLjJtYmEwOGRwamtocTgAciExeHpETlhaeHBYQ1dUblZIWXZfYU85UDZOU2dXQzFvd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